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A41" w:rsidRDefault="00121A41">
      <w:pPr>
        <w:jc w:val="center"/>
        <w:rPr>
          <w:rFonts w:ascii="BankGothic Md BT" w:hAnsi="BankGothic Md BT"/>
          <w:b/>
          <w:i/>
          <w:sz w:val="32"/>
          <w:u w:val="single"/>
        </w:rPr>
      </w:pPr>
    </w:p>
    <w:p w:rsidR="00AC7AFE" w:rsidRPr="00121A41" w:rsidRDefault="00936BE9" w:rsidP="00121A41">
      <w:pPr>
        <w:jc w:val="center"/>
        <w:rPr>
          <w:rFonts w:ascii="BankGothic Md BT" w:hAnsi="BankGothic Md BT"/>
          <w:i/>
          <w:u w:val="single"/>
        </w:rPr>
      </w:pPr>
      <w:r>
        <w:rPr>
          <w:rFonts w:ascii="BankGothic Md BT" w:hAnsi="BankGothic Md BT"/>
          <w:b/>
          <w:i/>
          <w:sz w:val="32"/>
          <w:u w:val="single"/>
        </w:rPr>
        <w:t>Underwater volcano</w:t>
      </w:r>
    </w:p>
    <w:p w:rsidR="00AC7AFE" w:rsidRDefault="001D2CF3">
      <w:r>
        <w:rPr>
          <w:b/>
          <w:sz w:val="28"/>
        </w:rPr>
        <w:t>Objective:</w:t>
      </w:r>
    </w:p>
    <w:p w:rsidR="007E7A8A" w:rsidRDefault="00AC48F7" w:rsidP="00EC7474">
      <w:pPr>
        <w:pBdr>
          <w:bottom w:val="single" w:sz="12" w:space="1" w:color="auto"/>
        </w:pBdr>
        <w:rPr>
          <w:sz w:val="24"/>
        </w:rPr>
      </w:pPr>
      <w:r>
        <w:rPr>
          <w:sz w:val="24"/>
        </w:rPr>
        <w:t xml:space="preserve">Students will </w:t>
      </w:r>
      <w:r w:rsidR="009735F9">
        <w:rPr>
          <w:sz w:val="24"/>
        </w:rPr>
        <w:t>learn about underwat</w:t>
      </w:r>
      <w:r w:rsidR="00F71DDC">
        <w:rPr>
          <w:sz w:val="24"/>
        </w:rPr>
        <w:t>er volcanoes, recognizing that there are different types of volcanic eruptions</w:t>
      </w:r>
    </w:p>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rsidR="005B793B" w:rsidRP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Pr>
          <w:rFonts w:asciiTheme="minorHAnsi" w:eastAsia="Times New Roman" w:hAnsiTheme="minorHAnsi" w:cs="Lucida Sans Unicode"/>
          <w:b/>
          <w:bCs/>
          <w:color w:val="auto"/>
          <w:sz w:val="24"/>
          <w:szCs w:val="24"/>
          <w:lang w:val="en"/>
        </w:rPr>
        <w:t>Allow</w:t>
      </w:r>
      <w:r w:rsidR="004B0A4E">
        <w:rPr>
          <w:rFonts w:asciiTheme="minorHAnsi" w:eastAsia="Times New Roman" w:hAnsiTheme="minorHAnsi" w:cs="Lucida Sans Unicode"/>
          <w:b/>
          <w:bCs/>
          <w:color w:val="auto"/>
          <w:sz w:val="24"/>
          <w:szCs w:val="24"/>
          <w:lang w:val="en"/>
        </w:rPr>
        <w:t xml:space="preserve"> at least</w:t>
      </w:r>
      <w:r>
        <w:rPr>
          <w:rFonts w:asciiTheme="minorHAnsi" w:eastAsia="Times New Roman" w:hAnsiTheme="minorHAnsi" w:cs="Lucida Sans Unicode"/>
          <w:b/>
          <w:bCs/>
          <w:color w:val="auto"/>
          <w:sz w:val="24"/>
          <w:szCs w:val="24"/>
          <w:lang w:val="en"/>
        </w:rPr>
        <w:t xml:space="preserve"> 1 hour of class time.</w:t>
      </w:r>
      <w:r w:rsidR="004B0A4E">
        <w:rPr>
          <w:rFonts w:asciiTheme="minorHAnsi" w:eastAsia="Times New Roman" w:hAnsiTheme="minorHAnsi" w:cs="Lucida Sans Unicode"/>
          <w:b/>
          <w:bCs/>
          <w:color w:val="auto"/>
          <w:sz w:val="24"/>
          <w:szCs w:val="24"/>
          <w:lang w:val="en"/>
        </w:rPr>
        <w:t xml:space="preserve"> Ideally it would be better if you can get 1hr. 15 min. or 1-1/2 hrs. </w:t>
      </w:r>
    </w:p>
    <w:p w:rsid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Input the day and time into the Science Lab Master Schedule. Please make sure you add set up and clean up time to the class time.</w:t>
      </w:r>
    </w:p>
    <w:p w:rsidR="00413FC1" w:rsidRDefault="009735F9"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Watch the video for docents to see what the experiment demonstrates</w:t>
      </w:r>
      <w:r w:rsidR="00626D6A">
        <w:rPr>
          <w:rFonts w:asciiTheme="minorHAnsi" w:eastAsia="Times New Roman" w:hAnsiTheme="minorHAnsi" w:cs="Lucida Sans Unicode"/>
          <w:b/>
          <w:bCs/>
          <w:color w:val="auto"/>
          <w:sz w:val="24"/>
          <w:szCs w:val="24"/>
          <w:lang w:val="en"/>
        </w:rPr>
        <w:t>=</w:t>
      </w:r>
    </w:p>
    <w:p w:rsidR="00F7246D" w:rsidRPr="00F7246D" w:rsidRDefault="005B793B" w:rsidP="00F7246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 xml:space="preserve">Allow </w:t>
      </w:r>
      <w:r w:rsidR="008E4875">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to set up and </w:t>
      </w:r>
      <w:r w:rsidR="008E4875">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of clean up time.</w:t>
      </w:r>
      <w:r w:rsidR="00D068B1">
        <w:rPr>
          <w:rFonts w:asciiTheme="minorHAnsi" w:eastAsia="Times New Roman" w:hAnsiTheme="minorHAnsi" w:cs="Lucida Sans Unicode"/>
          <w:b/>
          <w:bCs/>
          <w:color w:val="auto"/>
          <w:sz w:val="24"/>
          <w:szCs w:val="24"/>
          <w:lang w:val="en"/>
        </w:rPr>
        <w:t xml:space="preserve"> </w:t>
      </w:r>
    </w:p>
    <w:p w:rsidR="005B793B" w:rsidRPr="00AA5FB4" w:rsidRDefault="00272CBD" w:rsidP="00AA5FB4">
      <w:r>
        <w:t>_____________________________________________________________________________________</w:t>
      </w:r>
    </w:p>
    <w:p w:rsidR="00272CBD" w:rsidRP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r w:rsidR="00135C10">
        <w:rPr>
          <w:rFonts w:asciiTheme="minorHAnsi" w:eastAsia="Times New Roman" w:hAnsiTheme="minorHAnsi" w:cs="Arial"/>
          <w:b/>
          <w:bCs/>
          <w:color w:val="auto"/>
          <w:sz w:val="28"/>
          <w:szCs w:val="28"/>
        </w:rPr>
        <w:t xml:space="preserve"> about the Subject Matter</w:t>
      </w:r>
      <w:r w:rsidR="00EC7474">
        <w:rPr>
          <w:rFonts w:asciiTheme="minorHAnsi" w:eastAsia="Times New Roman" w:hAnsiTheme="minorHAnsi" w:cs="Arial"/>
          <w:b/>
          <w:bCs/>
          <w:color w:val="auto"/>
          <w:sz w:val="28"/>
          <w:szCs w:val="28"/>
        </w:rPr>
        <w:t xml:space="preserve"> – For Reference</w:t>
      </w:r>
    </w:p>
    <w:p w:rsidR="00631D21" w:rsidRDefault="00631D21" w:rsidP="00631D21">
      <w:pPr>
        <w:pStyle w:val="Header"/>
        <w:jc w:val="center"/>
        <w:rPr>
          <w:rFonts w:ascii="Arial" w:hAnsi="Arial" w:cs="Arial"/>
          <w:b/>
          <w:bCs/>
        </w:rPr>
      </w:pPr>
      <w:r w:rsidRPr="009F61EA">
        <w:rPr>
          <w:rFonts w:ascii="Arial" w:hAnsi="Arial" w:cs="Arial"/>
          <w:b/>
          <w:bCs/>
        </w:rPr>
        <w:t>California’s Next Generation Science Standards (NGSS) for K-12</w:t>
      </w:r>
    </w:p>
    <w:p w:rsidR="00631D21" w:rsidRPr="009F61EA" w:rsidRDefault="00631D21" w:rsidP="00631D21">
      <w:pPr>
        <w:pStyle w:val="Header"/>
        <w:jc w:val="center"/>
        <w:rPr>
          <w:rFonts w:ascii="Arial" w:hAnsi="Arial" w:cs="Arial"/>
          <w:b/>
          <w:bCs/>
        </w:rPr>
      </w:pPr>
      <w:r w:rsidRPr="00EA4934">
        <w:rPr>
          <w:rFonts w:ascii="Arial" w:hAnsi="Arial" w:cs="Arial"/>
          <w:b/>
          <w:bCs/>
        </w:rPr>
        <w:t xml:space="preserve">Alternative </w:t>
      </w:r>
      <w:r>
        <w:rPr>
          <w:rFonts w:ascii="Arial" w:hAnsi="Arial" w:cs="Arial"/>
          <w:b/>
          <w:bCs/>
        </w:rPr>
        <w:t>Discipline Specific Course</w:t>
      </w:r>
    </w:p>
    <w:p w:rsidR="00631D21" w:rsidRDefault="00631D21" w:rsidP="00631D21">
      <w:pPr>
        <w:pStyle w:val="Header"/>
        <w:jc w:val="center"/>
        <w:rPr>
          <w:rFonts w:ascii="Arial" w:hAnsi="Arial" w:cs="Arial"/>
          <w:b/>
          <w:bCs/>
        </w:rPr>
      </w:pPr>
      <w:r>
        <w:rPr>
          <w:rFonts w:ascii="Arial" w:hAnsi="Arial" w:cs="Arial"/>
          <w:b/>
          <w:bCs/>
        </w:rPr>
        <w:t>Grade Six – Earth and Space Sciences</w:t>
      </w:r>
    </w:p>
    <w:p w:rsidR="00631D21" w:rsidRDefault="00631D21" w:rsidP="00631D21">
      <w:pPr>
        <w:pStyle w:val="Header"/>
        <w:jc w:val="center"/>
        <w:rPr>
          <w:rFonts w:ascii="Arial" w:hAnsi="Arial" w:cs="Arial"/>
          <w:b/>
          <w:bCs/>
        </w:rPr>
      </w:pPr>
      <w:r>
        <w:rPr>
          <w:rFonts w:ascii="Arial" w:hAnsi="Arial" w:cs="Arial"/>
          <w:b/>
          <w:bCs/>
        </w:rPr>
        <w:t>April 2014</w:t>
      </w:r>
    </w:p>
    <w:p w:rsidR="00631D21" w:rsidRDefault="00631D21" w:rsidP="00631D21">
      <w:pPr>
        <w:pStyle w:val="Header"/>
        <w:rPr>
          <w:rFonts w:ascii="Arial" w:hAnsi="Arial" w:cs="Arial"/>
          <w:b/>
          <w:bCs/>
        </w:rPr>
      </w:pPr>
    </w:p>
    <w:p w:rsidR="00631D21" w:rsidRPr="001B00AC" w:rsidRDefault="00631D21" w:rsidP="00631D21">
      <w:pPr>
        <w:jc w:val="center"/>
        <w:rPr>
          <w:b/>
          <w:bCs/>
          <w:szCs w:val="24"/>
        </w:rPr>
      </w:pPr>
      <w:r w:rsidRPr="001B00AC">
        <w:rPr>
          <w:b/>
          <w:bCs/>
          <w:szCs w:val="24"/>
        </w:rPr>
        <w:t>MS-</w:t>
      </w:r>
      <w:proofErr w:type="gramStart"/>
      <w:r w:rsidRPr="001B00AC">
        <w:rPr>
          <w:b/>
          <w:bCs/>
          <w:szCs w:val="24"/>
        </w:rPr>
        <w:t>ESS1  Earth’s</w:t>
      </w:r>
      <w:proofErr w:type="gramEnd"/>
      <w:r w:rsidRPr="001B00AC">
        <w:rPr>
          <w:b/>
          <w:bCs/>
          <w:szCs w:val="24"/>
        </w:rPr>
        <w:t xml:space="preserve"> Place in the Universe</w:t>
      </w:r>
    </w:p>
    <w:p w:rsidR="00135C10" w:rsidRDefault="00631D21" w:rsidP="0073789C">
      <w:pPr>
        <w:spacing w:after="192" w:line="288" w:lineRule="atLeast"/>
        <w:rPr>
          <w:rFonts w:asciiTheme="minorHAnsi" w:hAnsiTheme="minorHAnsi"/>
          <w:color w:val="auto"/>
          <w:sz w:val="24"/>
          <w:szCs w:val="24"/>
        </w:rPr>
      </w:pPr>
      <w:r>
        <w:rPr>
          <w:b/>
          <w:szCs w:val="24"/>
        </w:rPr>
        <w:t>Construct an explanation based on evidence for how geoscience processes have changed Earth’s surface at varying time and spatial scales.</w:t>
      </w:r>
      <w:r>
        <w:rPr>
          <w:szCs w:val="24"/>
        </w:rPr>
        <w:t xml:space="preserve"> </w:t>
      </w:r>
      <w:r>
        <w:rPr>
          <w:color w:val="C00000"/>
          <w:szCs w:val="24"/>
        </w:rPr>
        <w:t>[Clarification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r>
        <w:rPr>
          <w:b/>
          <w:szCs w:val="24"/>
        </w:rPr>
        <w:t xml:space="preserve">  </w:t>
      </w:r>
    </w:p>
    <w:p w:rsidR="008A1BC4" w:rsidRDefault="008A1BC4" w:rsidP="008A1BC4">
      <w:pPr>
        <w:spacing w:after="192" w:line="288" w:lineRule="atLeast"/>
        <w:rPr>
          <w:rFonts w:asciiTheme="minorHAnsi" w:hAnsiTheme="minorHAnsi"/>
          <w:color w:val="auto"/>
          <w:sz w:val="24"/>
          <w:szCs w:val="24"/>
        </w:rPr>
      </w:pPr>
    </w:p>
    <w:p w:rsidR="008A1BC4" w:rsidRDefault="008A1BC4" w:rsidP="008A1BC4">
      <w:pPr>
        <w:spacing w:after="192" w:line="288" w:lineRule="atLeast"/>
        <w:rPr>
          <w:rFonts w:asciiTheme="minorHAnsi" w:hAnsiTheme="minorHAnsi"/>
          <w:b/>
          <w:color w:val="auto"/>
          <w:sz w:val="24"/>
          <w:szCs w:val="24"/>
        </w:rPr>
      </w:pPr>
      <w:r>
        <w:rPr>
          <w:rFonts w:asciiTheme="minorHAnsi" w:hAnsiTheme="minorHAnsi"/>
          <w:b/>
          <w:color w:val="auto"/>
          <w:sz w:val="24"/>
          <w:szCs w:val="24"/>
        </w:rPr>
        <w:t>Informational Videos</w:t>
      </w:r>
      <w:r w:rsidRPr="005A139B">
        <w:rPr>
          <w:rFonts w:asciiTheme="minorHAnsi" w:hAnsiTheme="minorHAnsi"/>
          <w:b/>
          <w:color w:val="auto"/>
          <w:sz w:val="24"/>
          <w:szCs w:val="24"/>
        </w:rPr>
        <w:t>:</w:t>
      </w:r>
    </w:p>
    <w:p w:rsidR="00135C10" w:rsidRDefault="00066F75" w:rsidP="0073789C">
      <w:pPr>
        <w:spacing w:after="192" w:line="288" w:lineRule="atLeast"/>
        <w:rPr>
          <w:rFonts w:asciiTheme="minorHAnsi" w:hAnsiTheme="minorHAnsi"/>
          <w:color w:val="auto"/>
          <w:sz w:val="24"/>
          <w:szCs w:val="24"/>
        </w:rPr>
      </w:pPr>
      <w:hyperlink r:id="rId9" w:history="1">
        <w:r w:rsidR="00537E73" w:rsidRPr="00E623D6">
          <w:rPr>
            <w:rStyle w:val="Hyperlink"/>
            <w:rFonts w:asciiTheme="minorHAnsi" w:hAnsiTheme="minorHAnsi"/>
            <w:sz w:val="24"/>
            <w:szCs w:val="24"/>
          </w:rPr>
          <w:t>https://www.youtube.com/watch?v=ml5uolY9rFI</w:t>
        </w:r>
      </w:hyperlink>
      <w:r w:rsidR="00537E73">
        <w:rPr>
          <w:rFonts w:asciiTheme="minorHAnsi" w:hAnsiTheme="minorHAnsi"/>
          <w:color w:val="auto"/>
          <w:sz w:val="24"/>
          <w:szCs w:val="24"/>
        </w:rPr>
        <w:t xml:space="preserve"> shows an explosive underwater volcano off Tonga</w:t>
      </w:r>
    </w:p>
    <w:p w:rsidR="00F667F7" w:rsidRDefault="00066F75" w:rsidP="0073789C">
      <w:pPr>
        <w:spacing w:after="192" w:line="288" w:lineRule="atLeast"/>
        <w:rPr>
          <w:rFonts w:asciiTheme="minorHAnsi" w:hAnsiTheme="minorHAnsi"/>
          <w:color w:val="auto"/>
          <w:sz w:val="24"/>
          <w:szCs w:val="24"/>
        </w:rPr>
      </w:pPr>
      <w:hyperlink r:id="rId10" w:history="1">
        <w:r w:rsidR="00F667F7" w:rsidRPr="00E623D6">
          <w:rPr>
            <w:rStyle w:val="Hyperlink"/>
            <w:rFonts w:asciiTheme="minorHAnsi" w:hAnsiTheme="minorHAnsi"/>
            <w:sz w:val="24"/>
            <w:szCs w:val="24"/>
          </w:rPr>
          <w:t>https://www.youtube.com/watch?v=TAfPFrLXywo</w:t>
        </w:r>
      </w:hyperlink>
      <w:r w:rsidR="00F667F7">
        <w:rPr>
          <w:rFonts w:asciiTheme="minorHAnsi" w:hAnsiTheme="minorHAnsi"/>
          <w:color w:val="auto"/>
          <w:sz w:val="24"/>
          <w:szCs w:val="24"/>
        </w:rPr>
        <w:t xml:space="preserve"> underwater volcano in the Caribbean</w:t>
      </w:r>
    </w:p>
    <w:p w:rsidR="00F667F7" w:rsidRDefault="00F667F7" w:rsidP="0073789C">
      <w:pPr>
        <w:spacing w:after="192" w:line="288" w:lineRule="atLeast"/>
        <w:rPr>
          <w:rFonts w:asciiTheme="minorHAnsi" w:hAnsiTheme="minorHAnsi"/>
          <w:color w:val="auto"/>
          <w:sz w:val="24"/>
          <w:szCs w:val="24"/>
        </w:rPr>
      </w:pPr>
    </w:p>
    <w:p w:rsidR="00135C10" w:rsidRDefault="00135C10" w:rsidP="0073789C">
      <w:pPr>
        <w:spacing w:after="192" w:line="288" w:lineRule="atLeast"/>
        <w:rPr>
          <w:rFonts w:asciiTheme="minorHAnsi" w:hAnsiTheme="minorHAnsi"/>
          <w:color w:val="auto"/>
          <w:sz w:val="24"/>
          <w:szCs w:val="24"/>
        </w:rPr>
      </w:pPr>
    </w:p>
    <w:p w:rsidR="00135C10" w:rsidRDefault="00135C10" w:rsidP="0073789C">
      <w:pPr>
        <w:spacing w:after="192" w:line="288" w:lineRule="atLeast"/>
        <w:rPr>
          <w:rFonts w:asciiTheme="minorHAnsi" w:hAnsiTheme="minorHAnsi"/>
          <w:color w:val="auto"/>
          <w:sz w:val="24"/>
          <w:szCs w:val="24"/>
        </w:rPr>
      </w:pPr>
    </w:p>
    <w:p w:rsidR="008F09CD" w:rsidRDefault="00066F75" w:rsidP="0073789C">
      <w:pPr>
        <w:spacing w:after="192" w:line="288" w:lineRule="atLeast"/>
        <w:rPr>
          <w:rFonts w:asciiTheme="minorHAnsi" w:hAnsiTheme="minorHAnsi"/>
          <w:b/>
          <w:color w:val="auto"/>
          <w:sz w:val="24"/>
          <w:szCs w:val="24"/>
        </w:rPr>
      </w:pPr>
      <w:hyperlink r:id="rId11" w:history="1">
        <w:r w:rsidR="008F09CD" w:rsidRPr="00E623D6">
          <w:rPr>
            <w:rStyle w:val="Hyperlink"/>
            <w:rFonts w:asciiTheme="minorHAnsi" w:hAnsiTheme="minorHAnsi"/>
            <w:b/>
            <w:sz w:val="24"/>
            <w:szCs w:val="24"/>
          </w:rPr>
          <w:t>https://www.youtube.com/watch?v=NkPHpu65Pjc</w:t>
        </w:r>
      </w:hyperlink>
      <w:r w:rsidR="008F09CD">
        <w:rPr>
          <w:rFonts w:asciiTheme="minorHAnsi" w:hAnsiTheme="minorHAnsi"/>
          <w:b/>
          <w:color w:val="auto"/>
          <w:sz w:val="24"/>
          <w:szCs w:val="24"/>
        </w:rPr>
        <w:t xml:space="preserve"> </w:t>
      </w:r>
      <w:r w:rsidR="008F09CD" w:rsidRPr="008865A4">
        <w:rPr>
          <w:rFonts w:asciiTheme="minorHAnsi" w:hAnsiTheme="minorHAnsi"/>
          <w:color w:val="auto"/>
          <w:sz w:val="24"/>
          <w:szCs w:val="24"/>
        </w:rPr>
        <w:t>convection currents</w:t>
      </w:r>
    </w:p>
    <w:p w:rsidR="00461809" w:rsidRPr="008865A4" w:rsidRDefault="00461809" w:rsidP="0073789C">
      <w:pPr>
        <w:spacing w:after="192" w:line="288" w:lineRule="atLeast"/>
        <w:rPr>
          <w:rFonts w:asciiTheme="minorHAnsi" w:hAnsiTheme="minorHAnsi"/>
          <w:color w:val="auto"/>
          <w:sz w:val="24"/>
          <w:szCs w:val="24"/>
        </w:rPr>
      </w:pPr>
      <w:hyperlink r:id="rId12" w:history="1">
        <w:r w:rsidRPr="006F2B54">
          <w:rPr>
            <w:rStyle w:val="Hyperlink"/>
            <w:rFonts w:asciiTheme="minorHAnsi" w:hAnsiTheme="minorHAnsi"/>
            <w:b/>
            <w:sz w:val="24"/>
            <w:szCs w:val="24"/>
          </w:rPr>
          <w:t>https://www.youtube.com/watch?v=nsayFUSwKfs</w:t>
        </w:r>
      </w:hyperlink>
      <w:r>
        <w:rPr>
          <w:rFonts w:asciiTheme="minorHAnsi" w:hAnsiTheme="minorHAnsi"/>
          <w:b/>
          <w:color w:val="auto"/>
          <w:sz w:val="24"/>
          <w:szCs w:val="24"/>
        </w:rPr>
        <w:t xml:space="preserve"> </w:t>
      </w:r>
      <w:r w:rsidRPr="008865A4">
        <w:rPr>
          <w:rFonts w:asciiTheme="minorHAnsi" w:hAnsiTheme="minorHAnsi"/>
          <w:color w:val="auto"/>
          <w:sz w:val="24"/>
          <w:szCs w:val="24"/>
        </w:rPr>
        <w:t>“It’s raining film canisters!” for docents</w:t>
      </w:r>
    </w:p>
    <w:p w:rsidR="008B57AE" w:rsidRDefault="00066F75" w:rsidP="0073789C">
      <w:pPr>
        <w:spacing w:after="192" w:line="288" w:lineRule="atLeast"/>
        <w:rPr>
          <w:rFonts w:asciiTheme="minorHAnsi" w:hAnsiTheme="minorHAnsi"/>
          <w:color w:val="auto"/>
          <w:sz w:val="24"/>
          <w:szCs w:val="24"/>
        </w:rPr>
      </w:pPr>
      <w:hyperlink r:id="rId13" w:history="1">
        <w:r w:rsidR="00B47956" w:rsidRPr="00621F8B">
          <w:rPr>
            <w:rStyle w:val="Hyperlink"/>
            <w:rFonts w:asciiTheme="minorHAnsi" w:hAnsiTheme="minorHAnsi"/>
            <w:sz w:val="24"/>
            <w:szCs w:val="24"/>
          </w:rPr>
          <w:t>https://www.youtube.com/watch?v=6q7N8-Nh4pA</w:t>
        </w:r>
      </w:hyperlink>
      <w:r w:rsidR="00B47956">
        <w:rPr>
          <w:rFonts w:asciiTheme="minorHAnsi" w:hAnsiTheme="minorHAnsi"/>
          <w:color w:val="auto"/>
          <w:sz w:val="24"/>
          <w:szCs w:val="24"/>
        </w:rPr>
        <w:t xml:space="preserve"> for docents</w:t>
      </w:r>
    </w:p>
    <w:p w:rsidR="008A1BC4" w:rsidRDefault="008A1BC4" w:rsidP="0073789C">
      <w:pPr>
        <w:spacing w:after="192" w:line="288" w:lineRule="atLeast"/>
        <w:rPr>
          <w:rFonts w:asciiTheme="minorHAnsi" w:hAnsiTheme="minorHAnsi"/>
          <w:color w:val="auto"/>
          <w:sz w:val="24"/>
          <w:szCs w:val="24"/>
        </w:rPr>
      </w:pPr>
    </w:p>
    <w:p w:rsidR="008A1BC4" w:rsidRPr="008A1BC4" w:rsidRDefault="008A1BC4" w:rsidP="008A1BC4">
      <w:pPr>
        <w:jc w:val="center"/>
        <w:rPr>
          <w:rFonts w:asciiTheme="minorHAnsi" w:hAnsiTheme="minorHAnsi"/>
          <w:b/>
          <w:sz w:val="24"/>
          <w:szCs w:val="24"/>
        </w:rPr>
      </w:pPr>
      <w:r w:rsidRPr="008A1BC4">
        <w:rPr>
          <w:rFonts w:asciiTheme="minorHAnsi" w:hAnsiTheme="minorHAnsi"/>
          <w:b/>
          <w:sz w:val="24"/>
          <w:szCs w:val="24"/>
        </w:rPr>
        <w:t>Vocabulary</w:t>
      </w:r>
    </w:p>
    <w:p w:rsidR="008A1BC4" w:rsidRDefault="008A1BC4" w:rsidP="008A1BC4">
      <w:pPr>
        <w:rPr>
          <w:rFonts w:asciiTheme="minorHAnsi" w:hAnsiTheme="minorHAnsi"/>
        </w:rPr>
      </w:pPr>
      <w:r>
        <w:rPr>
          <w:rFonts w:asciiTheme="minorHAnsi" w:hAnsiTheme="minorHAnsi"/>
          <w:b/>
        </w:rPr>
        <w:t>Effusive:</w:t>
      </w:r>
      <w:r>
        <w:rPr>
          <w:rFonts w:asciiTheme="minorHAnsi" w:hAnsiTheme="minorHAnsi"/>
        </w:rPr>
        <w:t xml:space="preserve"> where lava flows like a thick, sticky liquid up to weeks at a time.  In effusive eruptions, degassing is common but ash is usually not.</w:t>
      </w:r>
    </w:p>
    <w:p w:rsidR="008A1BC4" w:rsidRDefault="008A1BC4" w:rsidP="008A1BC4">
      <w:pPr>
        <w:spacing w:after="192" w:line="288" w:lineRule="atLeast"/>
        <w:rPr>
          <w:rFonts w:asciiTheme="minorHAnsi" w:hAnsiTheme="minorHAnsi"/>
          <w:color w:val="auto"/>
          <w:sz w:val="24"/>
          <w:szCs w:val="24"/>
        </w:rPr>
      </w:pPr>
    </w:p>
    <w:p w:rsidR="008A1BC4" w:rsidRDefault="008A1BC4" w:rsidP="008A1BC4">
      <w:pPr>
        <w:rPr>
          <w:rFonts w:asciiTheme="minorHAnsi" w:hAnsiTheme="minorHAnsi"/>
        </w:rPr>
      </w:pPr>
      <w:r>
        <w:rPr>
          <w:rFonts w:asciiTheme="minorHAnsi" w:hAnsiTheme="minorHAnsi"/>
          <w:b/>
        </w:rPr>
        <w:t xml:space="preserve">Explosive: </w:t>
      </w:r>
      <w:r>
        <w:rPr>
          <w:rFonts w:asciiTheme="minorHAnsi" w:hAnsiTheme="minorHAnsi"/>
        </w:rPr>
        <w:t>where fragmented lava explodes out of a vent over a short and infrequent period of time.  In explosive eruptions, the fragmented rock is often accompanied by large amounts of ash and gases that are suspended into the atmosphere.</w:t>
      </w:r>
    </w:p>
    <w:p w:rsidR="008A1BC4" w:rsidRDefault="008A1BC4" w:rsidP="008A1BC4">
      <w:pPr>
        <w:rPr>
          <w:rFonts w:asciiTheme="minorHAnsi" w:hAnsiTheme="minorHAnsi"/>
          <w:b/>
        </w:rPr>
      </w:pPr>
    </w:p>
    <w:p w:rsidR="008A1BC4" w:rsidRDefault="008A1BC4" w:rsidP="008A1BC4">
      <w:pPr>
        <w:rPr>
          <w:rFonts w:asciiTheme="minorHAnsi" w:hAnsiTheme="minorHAnsi"/>
        </w:rPr>
      </w:pPr>
      <w:r>
        <w:rPr>
          <w:rFonts w:asciiTheme="minorHAnsi" w:hAnsiTheme="minorHAnsi"/>
          <w:b/>
        </w:rPr>
        <w:t xml:space="preserve">Viscosity: </w:t>
      </w:r>
      <w:r>
        <w:rPr>
          <w:rFonts w:asciiTheme="minorHAnsi" w:hAnsiTheme="minorHAnsi"/>
        </w:rPr>
        <w:t>the resistance of a fluid to flow. Fluids with a high viscosity resist flow, the typical response in explosive eruption styles (e.g. Mount St. Helens). Fluids with a low viscosity flow freely, typical in more effusive eruption styles (e.g. Hawaiian or Icelandic shield volcanoes or the Columbia River flood basalts).</w:t>
      </w:r>
    </w:p>
    <w:p w:rsidR="00FA2C67" w:rsidRDefault="00FA2C67" w:rsidP="008A1BC4">
      <w:pPr>
        <w:rPr>
          <w:rFonts w:asciiTheme="minorHAnsi" w:hAnsiTheme="minorHAnsi"/>
        </w:rPr>
      </w:pPr>
    </w:p>
    <w:p w:rsidR="00F71DFE" w:rsidRPr="00FA2C67" w:rsidRDefault="00FA2C67" w:rsidP="00FA2C67">
      <w:pPr>
        <w:jc w:val="center"/>
        <w:rPr>
          <w:rFonts w:asciiTheme="minorHAnsi" w:hAnsiTheme="minorHAnsi"/>
          <w:b/>
          <w:sz w:val="24"/>
          <w:szCs w:val="24"/>
        </w:rPr>
      </w:pPr>
      <w:r>
        <w:rPr>
          <w:rFonts w:asciiTheme="minorHAnsi" w:hAnsiTheme="minorHAnsi"/>
          <w:b/>
          <w:sz w:val="24"/>
          <w:szCs w:val="24"/>
        </w:rPr>
        <w:t>Docent led discussion</w:t>
      </w:r>
    </w:p>
    <w:p w:rsidR="00F71DFE" w:rsidRDefault="00F71DFE" w:rsidP="008A1BC4">
      <w:pPr>
        <w:rPr>
          <w:rFonts w:asciiTheme="minorHAnsi" w:hAnsiTheme="minorHAnsi"/>
        </w:rPr>
      </w:pPr>
      <w:r>
        <w:rPr>
          <w:rFonts w:asciiTheme="minorHAnsi" w:hAnsiTheme="minorHAnsi"/>
        </w:rPr>
        <w:t>Elicit from students that from their study of Erosion, there are also very rapid and very slow changes to the earth’s surface:  Landslides and slumps vs creeps and scouring by wind; the creation of sea arches vs the effects of a tsunami</w:t>
      </w:r>
    </w:p>
    <w:p w:rsidR="00F71DFE" w:rsidRDefault="00F71DFE" w:rsidP="008A1BC4">
      <w:pPr>
        <w:rPr>
          <w:rFonts w:asciiTheme="minorHAnsi" w:hAnsiTheme="minorHAnsi"/>
        </w:rPr>
      </w:pPr>
      <w:r>
        <w:rPr>
          <w:rFonts w:asciiTheme="minorHAnsi" w:hAnsiTheme="minorHAnsi"/>
        </w:rPr>
        <w:t>Time is relative in earth science; change of some type is inevitable.</w:t>
      </w:r>
    </w:p>
    <w:p w:rsidR="00461809" w:rsidRPr="00461809" w:rsidRDefault="00461809" w:rsidP="00461809">
      <w:pPr>
        <w:rPr>
          <w:rFonts w:asciiTheme="minorHAnsi" w:hAnsiTheme="minorHAnsi"/>
          <w:b/>
          <w:sz w:val="20"/>
        </w:rPr>
      </w:pPr>
    </w:p>
    <w:p w:rsidR="008A1BC4" w:rsidRDefault="008A1BC4" w:rsidP="008A1BC4">
      <w:pPr>
        <w:rPr>
          <w:rFonts w:asciiTheme="minorHAnsi" w:hAnsiTheme="minorHAnsi"/>
        </w:rPr>
      </w:pPr>
      <w:r>
        <w:rPr>
          <w:noProof/>
        </w:rPr>
        <w:lastRenderedPageBreak/>
        <w:drawing>
          <wp:inline distT="0" distB="0" distL="0" distR="0" wp14:anchorId="56A0D1D2" wp14:editId="3E80A8C9">
            <wp:extent cx="5943600" cy="48374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srcRect/>
                    <a:stretch>
                      <a:fillRect/>
                    </a:stretch>
                  </pic:blipFill>
                  <pic:spPr bwMode="auto">
                    <a:xfrm>
                      <a:off x="0" y="0"/>
                      <a:ext cx="5943600" cy="4837430"/>
                    </a:xfrm>
                    <a:prstGeom prst="rect">
                      <a:avLst/>
                    </a:prstGeom>
                    <a:noFill/>
                    <a:ln w="9525">
                      <a:noFill/>
                      <a:miter lim="800000"/>
                      <a:headEnd/>
                      <a:tailEnd/>
                    </a:ln>
                  </pic:spPr>
                </pic:pic>
              </a:graphicData>
            </a:graphic>
          </wp:inline>
        </w:drawing>
      </w:r>
    </w:p>
    <w:p w:rsidR="008A1BC4" w:rsidRDefault="008A1BC4" w:rsidP="008A1BC4">
      <w:pPr>
        <w:rPr>
          <w:rFonts w:asciiTheme="minorHAnsi" w:hAnsiTheme="minorHAnsi"/>
        </w:rPr>
      </w:pPr>
    </w:p>
    <w:p w:rsidR="008A1BC4" w:rsidRDefault="008A1BC4" w:rsidP="0073789C">
      <w:pPr>
        <w:spacing w:after="192" w:line="288" w:lineRule="atLeast"/>
        <w:rPr>
          <w:rFonts w:asciiTheme="minorHAnsi" w:hAnsiTheme="minorHAnsi"/>
          <w:color w:val="auto"/>
          <w:sz w:val="24"/>
          <w:szCs w:val="24"/>
        </w:rPr>
      </w:pPr>
    </w:p>
    <w:p w:rsidR="00B47956" w:rsidRDefault="00B47956" w:rsidP="0073789C">
      <w:pPr>
        <w:spacing w:after="192" w:line="288" w:lineRule="atLeast"/>
        <w:rPr>
          <w:rFonts w:asciiTheme="minorHAnsi" w:hAnsiTheme="minorHAnsi"/>
          <w:color w:val="auto"/>
          <w:sz w:val="24"/>
          <w:szCs w:val="24"/>
        </w:rPr>
      </w:pPr>
    </w:p>
    <w:p w:rsidR="005A139B" w:rsidRDefault="005A139B">
      <w:pPr>
        <w:rPr>
          <w:rFonts w:asciiTheme="minorHAnsi" w:hAnsiTheme="minorHAnsi"/>
          <w:color w:val="auto"/>
          <w:sz w:val="24"/>
          <w:szCs w:val="24"/>
        </w:rPr>
      </w:pPr>
    </w:p>
    <w:p w:rsidR="00135C10" w:rsidRDefault="00135C10">
      <w:pPr>
        <w:rPr>
          <w:b/>
          <w:sz w:val="36"/>
          <w:szCs w:val="36"/>
          <w:u w:val="single"/>
        </w:rPr>
      </w:pPr>
    </w:p>
    <w:p w:rsidR="00135C10" w:rsidRDefault="00135C10">
      <w:pPr>
        <w:rPr>
          <w:b/>
          <w:sz w:val="36"/>
          <w:szCs w:val="36"/>
          <w:u w:val="single"/>
        </w:rPr>
      </w:pPr>
    </w:p>
    <w:p w:rsidR="00135C10" w:rsidRDefault="00135C10">
      <w:pPr>
        <w:rPr>
          <w:b/>
          <w:sz w:val="36"/>
          <w:szCs w:val="36"/>
          <w:u w:val="single"/>
        </w:rPr>
      </w:pPr>
    </w:p>
    <w:p w:rsidR="00135C10" w:rsidRDefault="00135C10">
      <w:pPr>
        <w:rPr>
          <w:b/>
          <w:sz w:val="36"/>
          <w:szCs w:val="36"/>
          <w:u w:val="single"/>
        </w:rPr>
      </w:pPr>
    </w:p>
    <w:p w:rsidR="008A1BC4" w:rsidRDefault="008A1BC4">
      <w:pPr>
        <w:rPr>
          <w:b/>
          <w:sz w:val="36"/>
          <w:szCs w:val="36"/>
          <w:u w:val="single"/>
        </w:rPr>
      </w:pPr>
    </w:p>
    <w:p w:rsidR="008A1BC4" w:rsidRDefault="008A1BC4">
      <w:pPr>
        <w:rPr>
          <w:b/>
          <w:sz w:val="36"/>
          <w:szCs w:val="36"/>
          <w:u w:val="single"/>
        </w:rPr>
      </w:pPr>
    </w:p>
    <w:p w:rsidR="00181D95" w:rsidRPr="00E9156D" w:rsidRDefault="005B793B">
      <w:pPr>
        <w:rPr>
          <w:b/>
          <w:sz w:val="32"/>
          <w:szCs w:val="32"/>
        </w:rPr>
      </w:pPr>
      <w:r>
        <w:rPr>
          <w:b/>
          <w:sz w:val="32"/>
          <w:szCs w:val="32"/>
        </w:rPr>
        <w:lastRenderedPageBreak/>
        <w:t>Experiment #</w:t>
      </w:r>
      <w:r w:rsidR="00342A77">
        <w:rPr>
          <w:b/>
          <w:sz w:val="32"/>
          <w:szCs w:val="32"/>
        </w:rPr>
        <w:t>1:</w:t>
      </w:r>
      <w:r>
        <w:rPr>
          <w:b/>
          <w:sz w:val="32"/>
          <w:szCs w:val="32"/>
        </w:rPr>
        <w:t xml:space="preserve"> </w:t>
      </w:r>
      <w:r w:rsidR="003E7270">
        <w:rPr>
          <w:b/>
          <w:sz w:val="32"/>
          <w:szCs w:val="32"/>
        </w:rPr>
        <w:t xml:space="preserve">Make an </w:t>
      </w:r>
      <w:r w:rsidR="0071263B">
        <w:rPr>
          <w:b/>
          <w:sz w:val="32"/>
          <w:szCs w:val="32"/>
        </w:rPr>
        <w:t xml:space="preserve">effusive </w:t>
      </w:r>
      <w:r w:rsidR="003E7270">
        <w:rPr>
          <w:b/>
          <w:sz w:val="32"/>
          <w:szCs w:val="32"/>
        </w:rPr>
        <w:t>underwater volcano</w:t>
      </w:r>
      <w:r w:rsidR="008A1BC4">
        <w:rPr>
          <w:b/>
          <w:sz w:val="32"/>
          <w:szCs w:val="32"/>
        </w:rPr>
        <w:t xml:space="preserve"> (non-explosive)</w:t>
      </w:r>
    </w:p>
    <w:p w:rsidR="00181D95" w:rsidRDefault="00181D95">
      <w:pPr>
        <w:rPr>
          <w:b/>
          <w:i/>
          <w:sz w:val="24"/>
          <w:szCs w:val="24"/>
        </w:rPr>
      </w:pPr>
      <w:r w:rsidRPr="00181D95">
        <w:rPr>
          <w:b/>
          <w:i/>
          <w:sz w:val="24"/>
          <w:szCs w:val="24"/>
        </w:rPr>
        <w:tab/>
        <w:t xml:space="preserve">Estimated time: </w:t>
      </w:r>
      <w:r w:rsidR="002C21AF">
        <w:rPr>
          <w:b/>
          <w:i/>
          <w:sz w:val="24"/>
          <w:szCs w:val="24"/>
        </w:rPr>
        <w:t>15</w:t>
      </w:r>
      <w:r w:rsidR="004B0A4E">
        <w:rPr>
          <w:b/>
          <w:i/>
          <w:sz w:val="24"/>
          <w:szCs w:val="24"/>
        </w:rPr>
        <w:t>-20</w:t>
      </w:r>
      <w:r w:rsidRPr="00181D95">
        <w:rPr>
          <w:b/>
          <w:i/>
          <w:sz w:val="24"/>
          <w:szCs w:val="24"/>
        </w:rPr>
        <w:t xml:space="preserve"> minutes</w:t>
      </w:r>
    </w:p>
    <w:p w:rsidR="00B17C3D" w:rsidRDefault="00B17C3D" w:rsidP="00B17C3D">
      <w:pPr>
        <w:rPr>
          <w:b/>
          <w:sz w:val="24"/>
          <w:szCs w:val="24"/>
        </w:rPr>
      </w:pPr>
      <w:r w:rsidRPr="00181D95">
        <w:rPr>
          <w:b/>
          <w:sz w:val="24"/>
          <w:szCs w:val="24"/>
        </w:rPr>
        <w:t>Materials</w:t>
      </w:r>
      <w:r w:rsidR="004B0A4E">
        <w:rPr>
          <w:b/>
          <w:sz w:val="24"/>
          <w:szCs w:val="24"/>
        </w:rPr>
        <w:t xml:space="preserve"> Needed</w:t>
      </w:r>
      <w:r w:rsidRPr="00181D95">
        <w:rPr>
          <w:b/>
          <w:sz w:val="24"/>
          <w:szCs w:val="24"/>
        </w:rPr>
        <w:t>:</w:t>
      </w:r>
    </w:p>
    <w:p w:rsidR="003E7270" w:rsidRPr="003E7270" w:rsidRDefault="003E7270" w:rsidP="003E7270">
      <w:pPr>
        <w:pStyle w:val="ListParagraph"/>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3E7270">
        <w:rPr>
          <w:rFonts w:ascii="Times New Roman" w:eastAsia="Times New Roman" w:hAnsi="Times New Roman" w:cs="Times New Roman"/>
          <w:color w:val="auto"/>
          <w:sz w:val="24"/>
          <w:szCs w:val="24"/>
        </w:rPr>
        <w:t>Food coloring</w:t>
      </w:r>
    </w:p>
    <w:p w:rsidR="003E7270" w:rsidRPr="003E7270" w:rsidRDefault="003E7270" w:rsidP="003E7270">
      <w:pPr>
        <w:pStyle w:val="ListParagraph"/>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3E7270">
        <w:rPr>
          <w:rFonts w:ascii="Times New Roman" w:eastAsia="Times New Roman" w:hAnsi="Times New Roman" w:cs="Times New Roman"/>
          <w:color w:val="auto"/>
          <w:sz w:val="24"/>
          <w:szCs w:val="24"/>
        </w:rPr>
        <w:t>A small piece of aluminum foil</w:t>
      </w:r>
    </w:p>
    <w:p w:rsidR="003E7270" w:rsidRPr="003E7270" w:rsidRDefault="003E7270" w:rsidP="00A96DC7">
      <w:pPr>
        <w:pStyle w:val="ListParagraph"/>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sidRPr="003E7270">
        <w:rPr>
          <w:rFonts w:ascii="Times New Roman" w:eastAsia="Times New Roman" w:hAnsi="Times New Roman" w:cs="Times New Roman"/>
          <w:color w:val="auto"/>
          <w:sz w:val="24"/>
          <w:szCs w:val="24"/>
        </w:rPr>
        <w:t xml:space="preserve">Small </w:t>
      </w:r>
      <w:r w:rsidR="0071263B">
        <w:rPr>
          <w:rFonts w:ascii="Times New Roman" w:eastAsia="Times New Roman" w:hAnsi="Times New Roman" w:cs="Times New Roman"/>
          <w:color w:val="auto"/>
          <w:sz w:val="24"/>
          <w:szCs w:val="24"/>
        </w:rPr>
        <w:t>clear flask</w:t>
      </w:r>
    </w:p>
    <w:p w:rsidR="003E7270" w:rsidRDefault="003E7270" w:rsidP="003E7270">
      <w:pPr>
        <w:pStyle w:val="ListParagraph"/>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Large beaker (o</w:t>
      </w:r>
      <w:r w:rsidRPr="003E7270">
        <w:rPr>
          <w:rFonts w:ascii="Times New Roman" w:eastAsia="Times New Roman" w:hAnsi="Times New Roman" w:cs="Times New Roman"/>
          <w:color w:val="auto"/>
          <w:sz w:val="24"/>
          <w:szCs w:val="24"/>
        </w:rPr>
        <w:t xml:space="preserve">r </w:t>
      </w:r>
      <w:r w:rsidR="0071263B">
        <w:rPr>
          <w:rFonts w:ascii="Times New Roman" w:eastAsia="Times New Roman" w:hAnsi="Times New Roman" w:cs="Times New Roman"/>
          <w:color w:val="auto"/>
          <w:sz w:val="24"/>
          <w:szCs w:val="24"/>
        </w:rPr>
        <w:t xml:space="preserve">clear </w:t>
      </w:r>
      <w:r w:rsidRPr="003E7270">
        <w:rPr>
          <w:rFonts w:ascii="Times New Roman" w:eastAsia="Times New Roman" w:hAnsi="Times New Roman" w:cs="Times New Roman"/>
          <w:color w:val="auto"/>
          <w:sz w:val="24"/>
          <w:szCs w:val="24"/>
        </w:rPr>
        <w:t>glass</w:t>
      </w:r>
      <w:r w:rsidR="0071263B">
        <w:rPr>
          <w:rFonts w:ascii="Times New Roman" w:eastAsia="Times New Roman" w:hAnsi="Times New Roman" w:cs="Times New Roman"/>
          <w:color w:val="auto"/>
          <w:sz w:val="24"/>
          <w:szCs w:val="24"/>
        </w:rPr>
        <w:t xml:space="preserve"> container</w:t>
      </w:r>
      <w:r w:rsidRPr="003E7270">
        <w:rPr>
          <w:rFonts w:ascii="Times New Roman" w:eastAsia="Times New Roman" w:hAnsi="Times New Roman" w:cs="Times New Roman"/>
          <w:color w:val="auto"/>
          <w:sz w:val="24"/>
          <w:szCs w:val="24"/>
        </w:rPr>
        <w:t>)</w:t>
      </w:r>
    </w:p>
    <w:p w:rsidR="00086761" w:rsidRDefault="00086761" w:rsidP="003E7270">
      <w:pPr>
        <w:pStyle w:val="ListParagraph"/>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pencils to poke small hole in aluminum foil</w:t>
      </w:r>
    </w:p>
    <w:p w:rsidR="00086761" w:rsidRPr="003E7270" w:rsidRDefault="00086761" w:rsidP="003E7270">
      <w:pPr>
        <w:pStyle w:val="ListParagraph"/>
        <w:numPr>
          <w:ilvl w:val="0"/>
          <w:numId w:val="23"/>
        </w:numPr>
        <w:spacing w:before="100" w:beforeAutospacing="1" w:after="100" w:afterAutospacing="1"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paper towels to mop u</w:t>
      </w:r>
      <w:r w:rsidR="0071263B">
        <w:rPr>
          <w:rFonts w:ascii="Times New Roman" w:eastAsia="Times New Roman" w:hAnsi="Times New Roman" w:cs="Times New Roman"/>
          <w:color w:val="auto"/>
          <w:sz w:val="24"/>
          <w:szCs w:val="24"/>
        </w:rPr>
        <w:t>p</w:t>
      </w:r>
      <w:r>
        <w:rPr>
          <w:rFonts w:ascii="Times New Roman" w:eastAsia="Times New Roman" w:hAnsi="Times New Roman" w:cs="Times New Roman"/>
          <w:color w:val="auto"/>
          <w:sz w:val="24"/>
          <w:szCs w:val="24"/>
        </w:rPr>
        <w:t xml:space="preserve"> small spills</w:t>
      </w:r>
    </w:p>
    <w:p w:rsidR="003E7270" w:rsidRPr="003E7270" w:rsidRDefault="003E7270" w:rsidP="003E7270">
      <w:pPr>
        <w:spacing w:before="100" w:beforeAutospacing="1" w:after="100" w:afterAutospacing="1" w:line="240" w:lineRule="auto"/>
        <w:rPr>
          <w:rFonts w:ascii="Times New Roman" w:eastAsia="Times New Roman" w:hAnsi="Times New Roman" w:cs="Times New Roman"/>
          <w:color w:val="auto"/>
          <w:sz w:val="24"/>
          <w:szCs w:val="24"/>
        </w:rPr>
      </w:pPr>
      <w:r w:rsidRPr="003E7270">
        <w:rPr>
          <w:rFonts w:ascii="Times New Roman" w:eastAsia="Times New Roman" w:hAnsi="Times New Roman" w:cs="Times New Roman"/>
          <w:color w:val="auto"/>
          <w:sz w:val="24"/>
          <w:szCs w:val="24"/>
        </w:rPr>
        <w:t>Convection currents are a tough subject to teach and to understand, but this science demo makes it a heck of a lot easier.  Almost everyone will have these materials to do the science experiment in their home.</w:t>
      </w:r>
    </w:p>
    <w:p w:rsidR="007470F0" w:rsidRPr="007470F0" w:rsidRDefault="007470F0" w:rsidP="007470F0">
      <w:pPr>
        <w:rPr>
          <w:b/>
          <w:sz w:val="24"/>
          <w:szCs w:val="24"/>
        </w:rPr>
      </w:pPr>
      <w:r w:rsidRPr="007470F0">
        <w:rPr>
          <w:b/>
          <w:sz w:val="24"/>
          <w:szCs w:val="24"/>
        </w:rPr>
        <w:t>Preparation:</w:t>
      </w:r>
    </w:p>
    <w:p w:rsidR="00D773FE" w:rsidRDefault="00086761" w:rsidP="009D12D7">
      <w:pPr>
        <w:pStyle w:val="ListParagraph"/>
        <w:numPr>
          <w:ilvl w:val="0"/>
          <w:numId w:val="4"/>
        </w:numPr>
        <w:rPr>
          <w:sz w:val="24"/>
          <w:szCs w:val="24"/>
        </w:rPr>
      </w:pPr>
      <w:r>
        <w:rPr>
          <w:sz w:val="24"/>
          <w:szCs w:val="24"/>
        </w:rPr>
        <w:t>Before class starts set out water to be at room temperature for the larger, clear container.</w:t>
      </w:r>
    </w:p>
    <w:p w:rsidR="00086761" w:rsidRDefault="00086761" w:rsidP="009D12D7">
      <w:pPr>
        <w:pStyle w:val="ListParagraph"/>
        <w:numPr>
          <w:ilvl w:val="0"/>
          <w:numId w:val="4"/>
        </w:numPr>
        <w:rPr>
          <w:sz w:val="24"/>
          <w:szCs w:val="24"/>
        </w:rPr>
      </w:pPr>
      <w:r>
        <w:rPr>
          <w:sz w:val="24"/>
          <w:szCs w:val="24"/>
        </w:rPr>
        <w:t xml:space="preserve">Heat water </w:t>
      </w:r>
      <w:r w:rsidR="0071263B">
        <w:rPr>
          <w:sz w:val="24"/>
          <w:szCs w:val="24"/>
        </w:rPr>
        <w:t xml:space="preserve">in the microwave  </w:t>
      </w:r>
      <w:r>
        <w:rPr>
          <w:sz w:val="24"/>
          <w:szCs w:val="24"/>
        </w:rPr>
        <w:t>for the small glass jars – to be added just before students perform the experiment</w:t>
      </w:r>
    </w:p>
    <w:p w:rsidR="00086761" w:rsidRDefault="00086761" w:rsidP="009D12D7">
      <w:pPr>
        <w:pStyle w:val="ListParagraph"/>
        <w:numPr>
          <w:ilvl w:val="0"/>
          <w:numId w:val="4"/>
        </w:numPr>
        <w:rPr>
          <w:sz w:val="24"/>
          <w:szCs w:val="24"/>
        </w:rPr>
      </w:pPr>
      <w:r>
        <w:rPr>
          <w:sz w:val="24"/>
          <w:szCs w:val="24"/>
        </w:rPr>
        <w:t>Prepare small squares of aluminum foil to cover the small glass jars.</w:t>
      </w:r>
    </w:p>
    <w:p w:rsidR="00086761" w:rsidRPr="00D773FE" w:rsidRDefault="00086761" w:rsidP="0071263B">
      <w:pPr>
        <w:pStyle w:val="ListParagraph"/>
        <w:rPr>
          <w:sz w:val="24"/>
          <w:szCs w:val="24"/>
        </w:rPr>
      </w:pPr>
    </w:p>
    <w:p w:rsidR="007470F0" w:rsidRPr="00B2203E" w:rsidRDefault="002C21AF" w:rsidP="007470F0">
      <w:pPr>
        <w:rPr>
          <w:sz w:val="24"/>
          <w:szCs w:val="24"/>
        </w:rPr>
      </w:pPr>
      <w:r>
        <w:rPr>
          <w:b/>
          <w:sz w:val="24"/>
          <w:szCs w:val="24"/>
        </w:rPr>
        <w:t>Instructions</w:t>
      </w:r>
      <w:r w:rsidR="007470F0" w:rsidRPr="007470F0">
        <w:rPr>
          <w:b/>
          <w:sz w:val="24"/>
          <w:szCs w:val="24"/>
        </w:rPr>
        <w:t>:</w:t>
      </w:r>
    </w:p>
    <w:p w:rsidR="008105EC" w:rsidRDefault="00086761"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Students will fill large containers no more than three-quarters full</w:t>
      </w:r>
    </w:p>
    <w:p w:rsidR="00135C10" w:rsidRDefault="00086761"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Students will place 3-4 drops food coloring in small jars, then add heated water.</w:t>
      </w:r>
    </w:p>
    <w:p w:rsidR="00135C10" w:rsidRDefault="00086761"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Students will cover small jars with aluminum foil, sealing the foil around the opening</w:t>
      </w:r>
    </w:p>
    <w:p w:rsidR="00135C10" w:rsidRDefault="00086761"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Students will poke small hole, no larger than the pencil, into the foil</w:t>
      </w:r>
    </w:p>
    <w:p w:rsidR="00135C10" w:rsidRDefault="00086761"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Students will carefully lower small container straight down into the larger one without tipping it</w:t>
      </w:r>
    </w:p>
    <w:p w:rsidR="00086761" w:rsidRDefault="00086761"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 xml:space="preserve">Students will observe the warm water rise to the top, illustrating the convection currents that are observable from an underwater volcano </w:t>
      </w:r>
    </w:p>
    <w:p w:rsidR="008105EC" w:rsidRDefault="008105EC" w:rsidP="005D32B9">
      <w:pPr>
        <w:spacing w:after="192" w:line="288" w:lineRule="atLeast"/>
        <w:rPr>
          <w:rFonts w:asciiTheme="minorHAnsi" w:eastAsia="Times New Roman" w:hAnsiTheme="minorHAnsi" w:cs="Arial"/>
          <w:iCs/>
          <w:color w:val="auto"/>
          <w:sz w:val="24"/>
          <w:szCs w:val="24"/>
        </w:rPr>
      </w:pPr>
    </w:p>
    <w:p w:rsidR="008C5EE4" w:rsidRDefault="005F0270" w:rsidP="008C5EE4">
      <w:pPr>
        <w:rPr>
          <w:b/>
          <w:sz w:val="24"/>
          <w:szCs w:val="24"/>
        </w:rPr>
      </w:pPr>
      <w:r>
        <w:rPr>
          <w:b/>
          <w:sz w:val="24"/>
          <w:szCs w:val="24"/>
        </w:rPr>
        <w:t xml:space="preserve">Safety </w:t>
      </w:r>
      <w:proofErr w:type="gramStart"/>
      <w:r>
        <w:rPr>
          <w:b/>
          <w:sz w:val="24"/>
          <w:szCs w:val="24"/>
        </w:rPr>
        <w:t xml:space="preserve">Concerns </w:t>
      </w:r>
      <w:r w:rsidR="008C5EE4" w:rsidRPr="007470F0">
        <w:rPr>
          <w:b/>
          <w:sz w:val="24"/>
          <w:szCs w:val="24"/>
        </w:rPr>
        <w:t>:</w:t>
      </w:r>
      <w:proofErr w:type="gramEnd"/>
    </w:p>
    <w:p w:rsidR="008C5EE4" w:rsidRDefault="00086761" w:rsidP="008C5EE4">
      <w:pPr>
        <w:pStyle w:val="ListParagraph"/>
        <w:numPr>
          <w:ilvl w:val="0"/>
          <w:numId w:val="21"/>
        </w:numPr>
        <w:rPr>
          <w:sz w:val="24"/>
          <w:szCs w:val="24"/>
        </w:rPr>
      </w:pPr>
      <w:r>
        <w:rPr>
          <w:sz w:val="24"/>
          <w:szCs w:val="24"/>
        </w:rPr>
        <w:t xml:space="preserve">Remind students to handle the small </w:t>
      </w:r>
      <w:r w:rsidR="00836690">
        <w:rPr>
          <w:sz w:val="24"/>
          <w:szCs w:val="24"/>
        </w:rPr>
        <w:t>clear flask</w:t>
      </w:r>
      <w:r>
        <w:rPr>
          <w:sz w:val="24"/>
          <w:szCs w:val="24"/>
        </w:rPr>
        <w:t xml:space="preserve"> carefully, as it will be warm</w:t>
      </w:r>
      <w:r w:rsidR="00836690">
        <w:rPr>
          <w:sz w:val="24"/>
          <w:szCs w:val="24"/>
        </w:rPr>
        <w:t>.</w:t>
      </w:r>
    </w:p>
    <w:p w:rsidR="00A96DC7" w:rsidRDefault="00A96DC7" w:rsidP="00A96DC7">
      <w:pPr>
        <w:rPr>
          <w:sz w:val="24"/>
          <w:szCs w:val="24"/>
        </w:rPr>
      </w:pPr>
    </w:p>
    <w:p w:rsidR="00A96DC7" w:rsidRPr="00A96DC7" w:rsidRDefault="00A96DC7" w:rsidP="00A96DC7">
      <w:pPr>
        <w:rPr>
          <w:sz w:val="24"/>
          <w:szCs w:val="24"/>
        </w:rPr>
      </w:pPr>
    </w:p>
    <w:p w:rsidR="008C5EE4" w:rsidRDefault="008C5EE4" w:rsidP="008A1BC4">
      <w:pPr>
        <w:pStyle w:val="ListParagraph"/>
        <w:rPr>
          <w:b/>
          <w:sz w:val="32"/>
          <w:szCs w:val="32"/>
        </w:rPr>
      </w:pPr>
    </w:p>
    <w:p w:rsidR="00A96DC7" w:rsidRDefault="00A96DC7" w:rsidP="008A1BC4">
      <w:pPr>
        <w:rPr>
          <w:b/>
          <w:sz w:val="32"/>
          <w:szCs w:val="32"/>
        </w:rPr>
      </w:pPr>
    </w:p>
    <w:p w:rsidR="008A1BC4" w:rsidRDefault="008A1BC4" w:rsidP="008A1BC4">
      <w:pPr>
        <w:rPr>
          <w:b/>
          <w:sz w:val="32"/>
          <w:szCs w:val="32"/>
        </w:rPr>
      </w:pPr>
      <w:r w:rsidRPr="008A1BC4">
        <w:rPr>
          <w:b/>
          <w:sz w:val="32"/>
          <w:szCs w:val="32"/>
        </w:rPr>
        <w:t>Experiment #2</w:t>
      </w:r>
      <w:r w:rsidR="00A96DC7">
        <w:rPr>
          <w:b/>
          <w:sz w:val="32"/>
          <w:szCs w:val="32"/>
        </w:rPr>
        <w:t xml:space="preserve"> Make</w:t>
      </w:r>
      <w:r>
        <w:rPr>
          <w:b/>
          <w:sz w:val="32"/>
          <w:szCs w:val="32"/>
        </w:rPr>
        <w:t xml:space="preserve"> </w:t>
      </w:r>
      <w:r w:rsidR="00A96DC7">
        <w:rPr>
          <w:b/>
          <w:sz w:val="32"/>
          <w:szCs w:val="32"/>
        </w:rPr>
        <w:t xml:space="preserve">two types </w:t>
      </w:r>
      <w:r w:rsidR="00FB6961">
        <w:rPr>
          <w:b/>
          <w:sz w:val="32"/>
          <w:szCs w:val="32"/>
        </w:rPr>
        <w:t>of volcano</w:t>
      </w:r>
    </w:p>
    <w:p w:rsidR="00A96DC7" w:rsidRPr="008A1BC4" w:rsidRDefault="00A96DC7" w:rsidP="008A1BC4">
      <w:pPr>
        <w:rPr>
          <w:b/>
          <w:sz w:val="32"/>
          <w:szCs w:val="32"/>
        </w:rPr>
      </w:pPr>
    </w:p>
    <w:p w:rsidR="008A1BC4" w:rsidRDefault="008A1BC4" w:rsidP="00A96DC7">
      <w:pPr>
        <w:pStyle w:val="NoSpacing"/>
        <w:ind w:left="360"/>
        <w:rPr>
          <w:b/>
          <w:sz w:val="24"/>
          <w:szCs w:val="24"/>
        </w:rPr>
      </w:pPr>
      <w:r>
        <w:rPr>
          <w:b/>
          <w:sz w:val="24"/>
          <w:szCs w:val="24"/>
        </w:rPr>
        <w:t>MATERIALS (1 per student unless stated otherwise):</w:t>
      </w:r>
    </w:p>
    <w:p w:rsidR="00A96DC7" w:rsidRDefault="00A96DC7" w:rsidP="00A96DC7">
      <w:pPr>
        <w:pStyle w:val="NoSpacing"/>
        <w:rPr>
          <w:b/>
          <w:sz w:val="24"/>
          <w:szCs w:val="24"/>
        </w:rPr>
      </w:pPr>
    </w:p>
    <w:p w:rsidR="008A1BC4" w:rsidRDefault="008A1BC4" w:rsidP="00A96DC7">
      <w:pPr>
        <w:pStyle w:val="NoSpacing"/>
        <w:numPr>
          <w:ilvl w:val="0"/>
          <w:numId w:val="25"/>
        </w:numPr>
        <w:rPr>
          <w:sz w:val="24"/>
          <w:szCs w:val="24"/>
        </w:rPr>
      </w:pPr>
      <w:r>
        <w:rPr>
          <w:sz w:val="24"/>
          <w:szCs w:val="24"/>
        </w:rPr>
        <w:t xml:space="preserve">Safety Goggles </w:t>
      </w:r>
    </w:p>
    <w:p w:rsidR="008A1BC4" w:rsidRDefault="008A1BC4" w:rsidP="00A96DC7">
      <w:pPr>
        <w:pStyle w:val="NoSpacing"/>
        <w:numPr>
          <w:ilvl w:val="0"/>
          <w:numId w:val="25"/>
        </w:numPr>
        <w:rPr>
          <w:sz w:val="24"/>
          <w:szCs w:val="24"/>
        </w:rPr>
      </w:pPr>
      <w:r>
        <w:rPr>
          <w:sz w:val="24"/>
          <w:szCs w:val="24"/>
        </w:rPr>
        <w:t>Aprons (optional)</w:t>
      </w:r>
    </w:p>
    <w:p w:rsidR="008A1BC4" w:rsidRDefault="008A1BC4" w:rsidP="00A96DC7">
      <w:pPr>
        <w:pStyle w:val="NoSpacing"/>
        <w:numPr>
          <w:ilvl w:val="0"/>
          <w:numId w:val="25"/>
        </w:numPr>
        <w:rPr>
          <w:sz w:val="24"/>
          <w:szCs w:val="24"/>
        </w:rPr>
      </w:pPr>
      <w:r>
        <w:rPr>
          <w:sz w:val="24"/>
          <w:szCs w:val="24"/>
        </w:rPr>
        <w:t xml:space="preserve">Eruption </w:t>
      </w:r>
      <w:r w:rsidR="00FB6961">
        <w:rPr>
          <w:sz w:val="24"/>
          <w:szCs w:val="24"/>
        </w:rPr>
        <w:t>Styles</w:t>
      </w:r>
      <w:r w:rsidR="00A96DC7">
        <w:rPr>
          <w:sz w:val="24"/>
          <w:szCs w:val="24"/>
        </w:rPr>
        <w:t xml:space="preserve"> handout, 1-2 per table </w:t>
      </w:r>
    </w:p>
    <w:p w:rsidR="008A1BC4" w:rsidRDefault="008A1BC4" w:rsidP="00A96DC7">
      <w:pPr>
        <w:pStyle w:val="NoSpacing"/>
        <w:numPr>
          <w:ilvl w:val="0"/>
          <w:numId w:val="25"/>
        </w:numPr>
        <w:rPr>
          <w:sz w:val="24"/>
          <w:szCs w:val="24"/>
        </w:rPr>
      </w:pPr>
      <w:r>
        <w:rPr>
          <w:sz w:val="24"/>
          <w:szCs w:val="24"/>
        </w:rPr>
        <w:t>Baking soda (~1 tsp per student)</w:t>
      </w:r>
    </w:p>
    <w:p w:rsidR="008A1BC4" w:rsidRDefault="008A1BC4" w:rsidP="00A96DC7">
      <w:pPr>
        <w:pStyle w:val="NoSpacing"/>
        <w:numPr>
          <w:ilvl w:val="0"/>
          <w:numId w:val="25"/>
        </w:numPr>
        <w:rPr>
          <w:sz w:val="24"/>
          <w:szCs w:val="24"/>
        </w:rPr>
      </w:pPr>
      <w:r>
        <w:rPr>
          <w:sz w:val="24"/>
          <w:szCs w:val="24"/>
        </w:rPr>
        <w:t xml:space="preserve">Vinegar (1 gallon should be enough for each student to conduct the two eruption styles) </w:t>
      </w:r>
    </w:p>
    <w:p w:rsidR="008A1BC4" w:rsidRDefault="008A1BC4" w:rsidP="00A96DC7">
      <w:pPr>
        <w:pStyle w:val="NoSpacing"/>
        <w:numPr>
          <w:ilvl w:val="0"/>
          <w:numId w:val="25"/>
        </w:numPr>
        <w:rPr>
          <w:sz w:val="24"/>
          <w:szCs w:val="24"/>
        </w:rPr>
      </w:pPr>
      <w:r>
        <w:rPr>
          <w:sz w:val="24"/>
          <w:szCs w:val="24"/>
        </w:rPr>
        <w:t>Alka-Seltzer tablets (½ tablet per student)</w:t>
      </w:r>
    </w:p>
    <w:p w:rsidR="008A1BC4" w:rsidRDefault="008A1BC4" w:rsidP="00A96DC7">
      <w:pPr>
        <w:pStyle w:val="NoSpacing"/>
        <w:numPr>
          <w:ilvl w:val="0"/>
          <w:numId w:val="25"/>
        </w:numPr>
        <w:rPr>
          <w:sz w:val="24"/>
          <w:szCs w:val="24"/>
        </w:rPr>
      </w:pPr>
      <w:r>
        <w:rPr>
          <w:sz w:val="24"/>
          <w:szCs w:val="24"/>
        </w:rPr>
        <w:t>Dawn dish soap</w:t>
      </w:r>
    </w:p>
    <w:p w:rsidR="008A1BC4" w:rsidRDefault="008A1BC4" w:rsidP="00A96DC7">
      <w:pPr>
        <w:pStyle w:val="NoSpacing"/>
        <w:numPr>
          <w:ilvl w:val="0"/>
          <w:numId w:val="25"/>
        </w:numPr>
        <w:rPr>
          <w:sz w:val="24"/>
          <w:szCs w:val="24"/>
        </w:rPr>
      </w:pPr>
      <w:r>
        <w:rPr>
          <w:sz w:val="24"/>
          <w:szCs w:val="24"/>
        </w:rPr>
        <w:t xml:space="preserve">Film canisters </w:t>
      </w:r>
    </w:p>
    <w:p w:rsidR="008A1BC4" w:rsidRDefault="008A1BC4" w:rsidP="00A96DC7">
      <w:pPr>
        <w:pStyle w:val="NoSpacing"/>
        <w:numPr>
          <w:ilvl w:val="0"/>
          <w:numId w:val="25"/>
        </w:numPr>
        <w:rPr>
          <w:sz w:val="24"/>
          <w:szCs w:val="24"/>
        </w:rPr>
      </w:pPr>
      <w:r>
        <w:rPr>
          <w:sz w:val="24"/>
          <w:szCs w:val="24"/>
        </w:rPr>
        <w:t xml:space="preserve">Dixie cups </w:t>
      </w:r>
    </w:p>
    <w:p w:rsidR="008A1BC4" w:rsidRDefault="008A1BC4" w:rsidP="00A96DC7">
      <w:pPr>
        <w:pStyle w:val="NoSpacing"/>
        <w:numPr>
          <w:ilvl w:val="0"/>
          <w:numId w:val="25"/>
        </w:numPr>
        <w:rPr>
          <w:sz w:val="24"/>
          <w:szCs w:val="24"/>
        </w:rPr>
      </w:pPr>
      <w:r>
        <w:rPr>
          <w:sz w:val="24"/>
          <w:szCs w:val="24"/>
        </w:rPr>
        <w:t>Trays on which to place erupting volcano</w:t>
      </w:r>
    </w:p>
    <w:p w:rsidR="00A96DC7" w:rsidRDefault="00A96DC7" w:rsidP="00A96DC7">
      <w:pPr>
        <w:pStyle w:val="NoSpacing"/>
        <w:rPr>
          <w:sz w:val="24"/>
          <w:szCs w:val="24"/>
        </w:rPr>
      </w:pPr>
    </w:p>
    <w:p w:rsidR="00A96DC7" w:rsidRDefault="00A96DC7" w:rsidP="00A96DC7">
      <w:pPr>
        <w:pStyle w:val="NoSpacing"/>
        <w:rPr>
          <w:sz w:val="24"/>
          <w:szCs w:val="24"/>
        </w:rPr>
      </w:pPr>
    </w:p>
    <w:p w:rsidR="00A96DC7" w:rsidRDefault="00A96DC7" w:rsidP="00A96DC7">
      <w:pPr>
        <w:pStyle w:val="NoSpacing"/>
        <w:rPr>
          <w:sz w:val="24"/>
          <w:szCs w:val="24"/>
        </w:rPr>
      </w:pPr>
    </w:p>
    <w:p w:rsidR="00A96DC7" w:rsidRDefault="00A96DC7" w:rsidP="00A96DC7">
      <w:pPr>
        <w:ind w:left="360"/>
        <w:rPr>
          <w:b/>
          <w:sz w:val="24"/>
          <w:szCs w:val="24"/>
        </w:rPr>
      </w:pPr>
      <w:r>
        <w:rPr>
          <w:b/>
          <w:sz w:val="24"/>
          <w:szCs w:val="24"/>
        </w:rPr>
        <w:t>Safety Concerns</w:t>
      </w:r>
      <w:r w:rsidRPr="00A96DC7">
        <w:rPr>
          <w:b/>
          <w:sz w:val="24"/>
          <w:szCs w:val="24"/>
        </w:rPr>
        <w:t>:</w:t>
      </w:r>
    </w:p>
    <w:p w:rsidR="00A96DC7" w:rsidRPr="00A96DC7" w:rsidRDefault="00A96DC7" w:rsidP="00A96DC7">
      <w:pPr>
        <w:ind w:left="360"/>
        <w:rPr>
          <w:b/>
          <w:sz w:val="24"/>
          <w:szCs w:val="24"/>
        </w:rPr>
      </w:pPr>
      <w:r>
        <w:rPr>
          <w:b/>
          <w:sz w:val="24"/>
          <w:szCs w:val="24"/>
        </w:rPr>
        <w:t>Warn students to step back after they have put the lid on their canister. They should never put their face directly over the canister. Never aim the canister at others.</w:t>
      </w:r>
    </w:p>
    <w:p w:rsidR="00A96DC7" w:rsidRDefault="00A96DC7" w:rsidP="00A96DC7">
      <w:pPr>
        <w:pStyle w:val="NoSpacing"/>
        <w:ind w:left="360"/>
        <w:rPr>
          <w:sz w:val="24"/>
          <w:szCs w:val="24"/>
        </w:rPr>
      </w:pPr>
    </w:p>
    <w:p w:rsidR="008A1BC4" w:rsidRDefault="008A1BC4" w:rsidP="00A96DC7">
      <w:pPr>
        <w:pStyle w:val="NoSpacing"/>
        <w:ind w:left="720"/>
        <w:rPr>
          <w:sz w:val="24"/>
          <w:szCs w:val="24"/>
        </w:rPr>
      </w:pPr>
    </w:p>
    <w:p w:rsidR="008A1BC4" w:rsidRDefault="008A1BC4" w:rsidP="008A1BC4">
      <w:pPr>
        <w:pStyle w:val="NoSpacing"/>
        <w:rPr>
          <w:sz w:val="24"/>
          <w:szCs w:val="24"/>
        </w:rPr>
      </w:pPr>
    </w:p>
    <w:p w:rsidR="008A1BC4" w:rsidRDefault="008A1BC4" w:rsidP="008A1BC4">
      <w:pPr>
        <w:pStyle w:val="NoSpacing"/>
        <w:rPr>
          <w:sz w:val="24"/>
          <w:szCs w:val="24"/>
        </w:rPr>
      </w:pPr>
    </w:p>
    <w:p w:rsidR="008A1BC4" w:rsidRDefault="008A1BC4" w:rsidP="008A1BC4">
      <w:pPr>
        <w:jc w:val="center"/>
        <w:rPr>
          <w:b/>
          <w:i/>
          <w:sz w:val="24"/>
          <w:szCs w:val="24"/>
        </w:rPr>
      </w:pPr>
      <w:r w:rsidRPr="00181D95">
        <w:rPr>
          <w:b/>
          <w:i/>
          <w:sz w:val="24"/>
          <w:szCs w:val="24"/>
        </w:rPr>
        <w:t xml:space="preserve">Estimated time: </w:t>
      </w:r>
      <w:r>
        <w:rPr>
          <w:b/>
          <w:i/>
          <w:sz w:val="24"/>
          <w:szCs w:val="24"/>
        </w:rPr>
        <w:t>15-20</w:t>
      </w:r>
      <w:r w:rsidRPr="00181D95">
        <w:rPr>
          <w:b/>
          <w:i/>
          <w:sz w:val="24"/>
          <w:szCs w:val="24"/>
        </w:rPr>
        <w:t xml:space="preserve"> minutes</w:t>
      </w:r>
    </w:p>
    <w:p w:rsidR="002B3258" w:rsidRPr="002B3258" w:rsidRDefault="002B3258" w:rsidP="008A1BC4">
      <w:pPr>
        <w:jc w:val="center"/>
        <w:rPr>
          <w:b/>
          <w:sz w:val="24"/>
          <w:szCs w:val="24"/>
        </w:rPr>
      </w:pPr>
      <w:r>
        <w:rPr>
          <w:b/>
          <w:sz w:val="24"/>
          <w:szCs w:val="24"/>
        </w:rPr>
        <w:t>Phase I</w:t>
      </w:r>
    </w:p>
    <w:p w:rsidR="008A1BC4" w:rsidRPr="008A1BC4" w:rsidRDefault="008A1BC4" w:rsidP="008A1BC4">
      <w:pPr>
        <w:pStyle w:val="ListParagraph"/>
        <w:rPr>
          <w:rFonts w:asciiTheme="minorHAnsi" w:hAnsiTheme="minorHAnsi"/>
          <w:b/>
        </w:rPr>
      </w:pPr>
    </w:p>
    <w:p w:rsidR="008A1BC4" w:rsidRPr="008A1BC4" w:rsidRDefault="008A1BC4" w:rsidP="008A1BC4">
      <w:pPr>
        <w:ind w:left="360"/>
        <w:rPr>
          <w:rFonts w:asciiTheme="minorHAnsi" w:hAnsiTheme="minorHAnsi"/>
          <w:sz w:val="24"/>
        </w:rPr>
      </w:pPr>
      <w:r w:rsidRPr="008A1BC4">
        <w:rPr>
          <w:rFonts w:asciiTheme="minorHAnsi" w:hAnsiTheme="minorHAnsi"/>
        </w:rPr>
        <w:t>1</w:t>
      </w:r>
      <w:r w:rsidRPr="008A1BC4">
        <w:rPr>
          <w:rFonts w:asciiTheme="minorHAnsi" w:hAnsiTheme="minorHAnsi"/>
          <w:sz w:val="24"/>
        </w:rPr>
        <w:t xml:space="preserve">. Give each student a Dixie cup and film canister. The Dixie cup will be used to produce an effusive eruption and the film canister to produce an explosive eruption. </w:t>
      </w:r>
    </w:p>
    <w:p w:rsidR="008A1BC4" w:rsidRPr="008A1BC4" w:rsidRDefault="008A1BC4" w:rsidP="008A1BC4">
      <w:pPr>
        <w:ind w:left="360"/>
        <w:rPr>
          <w:rFonts w:asciiTheme="minorHAnsi" w:hAnsiTheme="minorHAnsi"/>
          <w:sz w:val="24"/>
        </w:rPr>
      </w:pPr>
    </w:p>
    <w:p w:rsidR="00042032" w:rsidRDefault="008A1BC4" w:rsidP="00042032">
      <w:pPr>
        <w:pStyle w:val="ListParagraph"/>
        <w:numPr>
          <w:ilvl w:val="0"/>
          <w:numId w:val="21"/>
        </w:numPr>
        <w:rPr>
          <w:rFonts w:asciiTheme="minorHAnsi" w:hAnsiTheme="minorHAnsi"/>
          <w:sz w:val="24"/>
        </w:rPr>
      </w:pPr>
      <w:r w:rsidRPr="00042032">
        <w:rPr>
          <w:rFonts w:asciiTheme="minorHAnsi" w:hAnsiTheme="minorHAnsi"/>
          <w:sz w:val="24"/>
        </w:rPr>
        <w:t>Pour vinegar into the Dixie cup to ~2/3 full. Add a squeeze of Dawn dish soap and mix carefully.  Next add 1 tsp of baking soda to the mixture.</w:t>
      </w:r>
      <w:r w:rsidR="00A96DC7" w:rsidRPr="00042032">
        <w:rPr>
          <w:rFonts w:asciiTheme="minorHAnsi" w:hAnsiTheme="minorHAnsi"/>
          <w:sz w:val="24"/>
        </w:rPr>
        <w:t xml:space="preserve"> </w:t>
      </w:r>
      <w:r w:rsidR="00915B03" w:rsidRPr="00042032">
        <w:rPr>
          <w:rFonts w:asciiTheme="minorHAnsi" w:hAnsiTheme="minorHAnsi"/>
          <w:sz w:val="24"/>
        </w:rPr>
        <w:t>P</w:t>
      </w:r>
      <w:r w:rsidR="00A96DC7" w:rsidRPr="00042032">
        <w:rPr>
          <w:rFonts w:asciiTheme="minorHAnsi" w:hAnsiTheme="minorHAnsi"/>
          <w:sz w:val="24"/>
        </w:rPr>
        <w:t xml:space="preserve">lace Dixie cup on tray for observations. </w:t>
      </w:r>
      <w:r w:rsidRPr="00042032">
        <w:rPr>
          <w:rFonts w:asciiTheme="minorHAnsi" w:hAnsiTheme="minorHAnsi"/>
          <w:sz w:val="24"/>
        </w:rPr>
        <w:t xml:space="preserve"> A reaction should occur immediately.</w:t>
      </w:r>
    </w:p>
    <w:p w:rsidR="00042032" w:rsidRPr="00042032" w:rsidRDefault="00042032" w:rsidP="00042032">
      <w:pPr>
        <w:ind w:left="360"/>
        <w:rPr>
          <w:rFonts w:asciiTheme="minorHAnsi" w:hAnsiTheme="minorHAnsi"/>
          <w:sz w:val="24"/>
        </w:rPr>
      </w:pPr>
    </w:p>
    <w:p w:rsidR="008A1BC4" w:rsidRDefault="00915B03" w:rsidP="00042032">
      <w:pPr>
        <w:pStyle w:val="ListParagraph"/>
        <w:numPr>
          <w:ilvl w:val="0"/>
          <w:numId w:val="21"/>
        </w:numPr>
        <w:rPr>
          <w:rFonts w:asciiTheme="minorHAnsi" w:hAnsiTheme="minorHAnsi"/>
          <w:sz w:val="24"/>
        </w:rPr>
      </w:pPr>
      <w:r w:rsidRPr="00042032">
        <w:rPr>
          <w:rFonts w:asciiTheme="minorHAnsi" w:hAnsiTheme="minorHAnsi"/>
          <w:sz w:val="24"/>
        </w:rPr>
        <w:t xml:space="preserve"> Describe to a partner exactly what you observed.</w:t>
      </w:r>
    </w:p>
    <w:p w:rsidR="002B3258" w:rsidRPr="002B3258" w:rsidRDefault="002B3258" w:rsidP="002B3258">
      <w:pPr>
        <w:pStyle w:val="ListParagraph"/>
        <w:rPr>
          <w:rFonts w:asciiTheme="minorHAnsi" w:hAnsiTheme="minorHAnsi"/>
          <w:sz w:val="24"/>
        </w:rPr>
      </w:pPr>
    </w:p>
    <w:p w:rsidR="002B3258" w:rsidRPr="002B3258" w:rsidRDefault="002B3258" w:rsidP="002B3258">
      <w:pPr>
        <w:pStyle w:val="ListParagraph"/>
        <w:jc w:val="center"/>
        <w:rPr>
          <w:rFonts w:asciiTheme="minorHAnsi" w:hAnsiTheme="minorHAnsi"/>
          <w:b/>
          <w:sz w:val="24"/>
        </w:rPr>
      </w:pPr>
      <w:r w:rsidRPr="002B3258">
        <w:rPr>
          <w:rFonts w:asciiTheme="minorHAnsi" w:hAnsiTheme="minorHAnsi"/>
          <w:b/>
          <w:sz w:val="24"/>
        </w:rPr>
        <w:t>Phase II</w:t>
      </w:r>
    </w:p>
    <w:p w:rsidR="008A1BC4" w:rsidRPr="008A1BC4" w:rsidRDefault="008A1BC4" w:rsidP="008A1BC4">
      <w:pPr>
        <w:ind w:left="360"/>
        <w:rPr>
          <w:rFonts w:asciiTheme="minorHAnsi" w:hAnsiTheme="minorHAnsi"/>
          <w:sz w:val="24"/>
        </w:rPr>
      </w:pPr>
    </w:p>
    <w:p w:rsidR="008A1BC4" w:rsidRDefault="008A1BC4" w:rsidP="00042032">
      <w:pPr>
        <w:pStyle w:val="ListParagraph"/>
        <w:numPr>
          <w:ilvl w:val="0"/>
          <w:numId w:val="21"/>
        </w:numPr>
        <w:rPr>
          <w:rFonts w:asciiTheme="minorHAnsi" w:hAnsiTheme="minorHAnsi"/>
          <w:sz w:val="24"/>
        </w:rPr>
      </w:pPr>
      <w:r w:rsidRPr="00042032">
        <w:rPr>
          <w:rFonts w:asciiTheme="minorHAnsi" w:hAnsiTheme="minorHAnsi"/>
          <w:sz w:val="24"/>
        </w:rPr>
        <w:t>Fill the film canister half way with vinegar.  Give each student a half of a</w:t>
      </w:r>
      <w:r w:rsidR="00A96DC7" w:rsidRPr="00042032">
        <w:rPr>
          <w:rFonts w:asciiTheme="minorHAnsi" w:hAnsiTheme="minorHAnsi"/>
          <w:sz w:val="24"/>
        </w:rPr>
        <w:t>n</w:t>
      </w:r>
      <w:r w:rsidRPr="00042032">
        <w:rPr>
          <w:rFonts w:asciiTheme="minorHAnsi" w:hAnsiTheme="minorHAnsi"/>
          <w:sz w:val="24"/>
        </w:rPr>
        <w:t xml:space="preserve"> Alka-Seltzer pill (or a whole for a more explosive eruption) to put in their film canister. Once they </w:t>
      </w:r>
      <w:r w:rsidR="00915B03" w:rsidRPr="00042032">
        <w:rPr>
          <w:rFonts w:asciiTheme="minorHAnsi" w:hAnsiTheme="minorHAnsi"/>
          <w:sz w:val="24"/>
        </w:rPr>
        <w:t>d</w:t>
      </w:r>
      <w:r w:rsidRPr="00042032">
        <w:rPr>
          <w:rFonts w:asciiTheme="minorHAnsi" w:hAnsiTheme="minorHAnsi"/>
          <w:sz w:val="24"/>
        </w:rPr>
        <w:t>rop the tablet in</w:t>
      </w:r>
      <w:r w:rsidR="00915B03" w:rsidRPr="00042032">
        <w:rPr>
          <w:rFonts w:asciiTheme="minorHAnsi" w:hAnsiTheme="minorHAnsi"/>
          <w:sz w:val="24"/>
        </w:rPr>
        <w:t>,</w:t>
      </w:r>
      <w:r w:rsidRPr="00042032">
        <w:rPr>
          <w:rFonts w:asciiTheme="minorHAnsi" w:hAnsiTheme="minorHAnsi"/>
          <w:sz w:val="24"/>
        </w:rPr>
        <w:t xml:space="preserve"> the student should immediately and firmly put the lid on and step back. It typically takes a few seconds for the pressure to build up before it erupts. The tighter that the seal is on the container the more dramatic the eruption will be. </w:t>
      </w:r>
    </w:p>
    <w:p w:rsidR="00042032" w:rsidRPr="00042032" w:rsidRDefault="00042032" w:rsidP="00042032">
      <w:pPr>
        <w:pStyle w:val="ListParagraph"/>
        <w:rPr>
          <w:rFonts w:asciiTheme="minorHAnsi" w:hAnsiTheme="minorHAnsi"/>
          <w:sz w:val="24"/>
        </w:rPr>
      </w:pPr>
    </w:p>
    <w:p w:rsidR="00042032" w:rsidRPr="00042032" w:rsidRDefault="00042032" w:rsidP="00042032">
      <w:pPr>
        <w:pStyle w:val="ListParagraph"/>
        <w:numPr>
          <w:ilvl w:val="0"/>
          <w:numId w:val="21"/>
        </w:numPr>
        <w:rPr>
          <w:rFonts w:asciiTheme="minorHAnsi" w:hAnsiTheme="minorHAnsi"/>
          <w:sz w:val="24"/>
        </w:rPr>
      </w:pPr>
      <w:r w:rsidRPr="00042032">
        <w:rPr>
          <w:rFonts w:asciiTheme="minorHAnsi" w:hAnsiTheme="minorHAnsi"/>
          <w:sz w:val="24"/>
        </w:rPr>
        <w:t>Describe to a partner exactly what you observed.</w:t>
      </w:r>
    </w:p>
    <w:p w:rsidR="00042032" w:rsidRPr="00042032" w:rsidRDefault="00042032" w:rsidP="00042032">
      <w:pPr>
        <w:ind w:left="360"/>
        <w:rPr>
          <w:rFonts w:asciiTheme="minorHAnsi" w:hAnsiTheme="minorHAnsi"/>
          <w:sz w:val="24"/>
        </w:rPr>
      </w:pPr>
    </w:p>
    <w:p w:rsidR="00042032" w:rsidRPr="00A96DC7" w:rsidRDefault="00042032" w:rsidP="00915B03">
      <w:pPr>
        <w:pStyle w:val="ListParagraph"/>
        <w:rPr>
          <w:rFonts w:asciiTheme="minorHAnsi" w:hAnsiTheme="minorHAnsi"/>
          <w:sz w:val="24"/>
        </w:rPr>
      </w:pPr>
    </w:p>
    <w:p w:rsidR="00A96DC7" w:rsidRDefault="00A96DC7" w:rsidP="00A96DC7">
      <w:pPr>
        <w:rPr>
          <w:rFonts w:asciiTheme="minorHAnsi" w:hAnsiTheme="minorHAnsi"/>
          <w:sz w:val="24"/>
        </w:rPr>
      </w:pPr>
      <w:r>
        <w:rPr>
          <w:rFonts w:asciiTheme="minorHAnsi" w:hAnsiTheme="minorHAnsi"/>
          <w:sz w:val="24"/>
        </w:rPr>
        <w:t xml:space="preserve">Docents: the reaction is much more dramatic if the container is set upside down. If you do this, either whole class or as a demo afterwards, </w:t>
      </w:r>
      <w:r w:rsidR="00915B03">
        <w:rPr>
          <w:rFonts w:asciiTheme="minorHAnsi" w:hAnsiTheme="minorHAnsi"/>
          <w:sz w:val="24"/>
        </w:rPr>
        <w:t xml:space="preserve">we </w:t>
      </w:r>
      <w:r>
        <w:rPr>
          <w:rFonts w:asciiTheme="minorHAnsi" w:hAnsiTheme="minorHAnsi"/>
          <w:sz w:val="24"/>
        </w:rPr>
        <w:t>suggest that you do it outside.</w:t>
      </w:r>
    </w:p>
    <w:p w:rsidR="002B3258" w:rsidRDefault="002B3258" w:rsidP="00A96DC7">
      <w:pPr>
        <w:rPr>
          <w:rFonts w:asciiTheme="minorHAnsi" w:hAnsiTheme="minorHAnsi"/>
          <w:sz w:val="24"/>
        </w:rPr>
      </w:pPr>
    </w:p>
    <w:p w:rsidR="00042032" w:rsidRDefault="00042032" w:rsidP="00A96DC7">
      <w:pPr>
        <w:rPr>
          <w:rFonts w:asciiTheme="minorHAnsi" w:hAnsiTheme="minorHAnsi"/>
          <w:sz w:val="24"/>
        </w:rPr>
      </w:pPr>
      <w:r w:rsidRPr="002B3258">
        <w:rPr>
          <w:rFonts w:asciiTheme="minorHAnsi" w:hAnsiTheme="minorHAnsi"/>
          <w:b/>
          <w:sz w:val="24"/>
        </w:rPr>
        <w:t>Debrief</w:t>
      </w:r>
      <w:r>
        <w:rPr>
          <w:rFonts w:asciiTheme="minorHAnsi" w:hAnsiTheme="minorHAnsi"/>
          <w:sz w:val="24"/>
        </w:rPr>
        <w:t>: These are both caused by chemical reactions.</w:t>
      </w:r>
    </w:p>
    <w:p w:rsidR="00042032" w:rsidRDefault="00042032" w:rsidP="00A96DC7">
      <w:pPr>
        <w:rPr>
          <w:rFonts w:asciiTheme="minorHAnsi" w:hAnsiTheme="minorHAnsi"/>
          <w:sz w:val="24"/>
        </w:rPr>
      </w:pPr>
      <w:r>
        <w:rPr>
          <w:rFonts w:asciiTheme="minorHAnsi" w:hAnsiTheme="minorHAnsi"/>
          <w:sz w:val="24"/>
        </w:rPr>
        <w:t>Volcano 1: the baking soda (a base) reacts with the vinegar (an acid)</w:t>
      </w:r>
    </w:p>
    <w:p w:rsidR="00042032" w:rsidRDefault="00042032" w:rsidP="00A96DC7">
      <w:pPr>
        <w:rPr>
          <w:rFonts w:asciiTheme="minorHAnsi" w:hAnsiTheme="minorHAnsi"/>
          <w:sz w:val="24"/>
        </w:rPr>
      </w:pPr>
      <w:r>
        <w:rPr>
          <w:rFonts w:asciiTheme="minorHAnsi" w:hAnsiTheme="minorHAnsi"/>
          <w:sz w:val="24"/>
        </w:rPr>
        <w:t>Volcano 2: the Alka-Seltzer tablet combines with the water to release carbon dioxide, which as a gas, expands.</w:t>
      </w:r>
    </w:p>
    <w:p w:rsidR="002B3258" w:rsidRPr="00A96DC7" w:rsidRDefault="002B3258" w:rsidP="00A96DC7">
      <w:pPr>
        <w:rPr>
          <w:rFonts w:asciiTheme="minorHAnsi" w:hAnsiTheme="minorHAnsi"/>
          <w:sz w:val="24"/>
        </w:rPr>
      </w:pPr>
      <w:r>
        <w:rPr>
          <w:rFonts w:asciiTheme="minorHAnsi" w:hAnsiTheme="minorHAnsi"/>
          <w:sz w:val="24"/>
        </w:rPr>
        <w:t xml:space="preserve">Remind them they ca “Go climb a volcano” right here in California. Mt Lassen, </w:t>
      </w:r>
      <w:r w:rsidR="00033238">
        <w:rPr>
          <w:rFonts w:asciiTheme="minorHAnsi" w:hAnsiTheme="minorHAnsi"/>
          <w:sz w:val="24"/>
        </w:rPr>
        <w:t xml:space="preserve">a National Park, is </w:t>
      </w:r>
      <w:r>
        <w:rPr>
          <w:rFonts w:asciiTheme="minorHAnsi" w:hAnsiTheme="minorHAnsi"/>
          <w:sz w:val="24"/>
        </w:rPr>
        <w:t>the southernmost volcano in the Cascade chai</w:t>
      </w:r>
      <w:r w:rsidR="00033238">
        <w:rPr>
          <w:rFonts w:asciiTheme="minorHAnsi" w:hAnsiTheme="minorHAnsi"/>
          <w:sz w:val="24"/>
        </w:rPr>
        <w:t xml:space="preserve">n. It is </w:t>
      </w:r>
      <w:r>
        <w:rPr>
          <w:rFonts w:asciiTheme="minorHAnsi" w:hAnsiTheme="minorHAnsi"/>
          <w:sz w:val="24"/>
        </w:rPr>
        <w:t>about</w:t>
      </w:r>
      <w:r w:rsidR="00033238">
        <w:rPr>
          <w:rFonts w:asciiTheme="minorHAnsi" w:hAnsiTheme="minorHAnsi"/>
          <w:sz w:val="24"/>
        </w:rPr>
        <w:t xml:space="preserve"> </w:t>
      </w:r>
      <w:bookmarkStart w:id="0" w:name="_GoBack"/>
      <w:bookmarkEnd w:id="0"/>
      <w:r>
        <w:rPr>
          <w:rFonts w:asciiTheme="minorHAnsi" w:hAnsiTheme="minorHAnsi"/>
          <w:sz w:val="24"/>
        </w:rPr>
        <w:t xml:space="preserve">3 hours to the north of us.  </w:t>
      </w:r>
    </w:p>
    <w:p w:rsidR="008A1BC4" w:rsidRPr="008A1BC4" w:rsidRDefault="008A1BC4" w:rsidP="008A1BC4">
      <w:pPr>
        <w:ind w:left="360"/>
        <w:rPr>
          <w:rFonts w:asciiTheme="minorHAnsi" w:hAnsiTheme="minorHAnsi"/>
        </w:rPr>
      </w:pPr>
    </w:p>
    <w:p w:rsidR="008A1BC4" w:rsidRDefault="008A1BC4" w:rsidP="008A1BC4">
      <w:pPr>
        <w:pStyle w:val="NoSpacing"/>
        <w:rPr>
          <w:sz w:val="24"/>
          <w:szCs w:val="24"/>
        </w:rPr>
      </w:pPr>
    </w:p>
    <w:p w:rsidR="008105EC" w:rsidRDefault="008105EC" w:rsidP="005D32B9">
      <w:pPr>
        <w:spacing w:after="192" w:line="288" w:lineRule="atLeast"/>
        <w:rPr>
          <w:rFonts w:asciiTheme="minorHAnsi" w:eastAsia="Times New Roman" w:hAnsiTheme="minorHAnsi" w:cs="Arial"/>
          <w:iCs/>
          <w:color w:val="auto"/>
          <w:sz w:val="24"/>
          <w:szCs w:val="24"/>
        </w:rPr>
      </w:pPr>
    </w:p>
    <w:p w:rsidR="004B0A4E" w:rsidRDefault="004B0A4E" w:rsidP="0061716D">
      <w:pPr>
        <w:rPr>
          <w:b/>
          <w:sz w:val="36"/>
          <w:szCs w:val="36"/>
          <w:u w:val="single"/>
        </w:rPr>
      </w:pPr>
    </w:p>
    <w:sectPr w:rsidR="004B0A4E" w:rsidSect="002F251F">
      <w:headerReference w:type="default" r:id="rId15"/>
      <w:footerReference w:type="default" r:id="rId16"/>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F75" w:rsidRDefault="00066F75">
      <w:pPr>
        <w:spacing w:after="0" w:line="240" w:lineRule="auto"/>
      </w:pPr>
      <w:r>
        <w:separator/>
      </w:r>
    </w:p>
  </w:endnote>
  <w:endnote w:type="continuationSeparator" w:id="0">
    <w:p w:rsidR="00066F75" w:rsidRDefault="00066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nkGothic Md BT">
    <w:altName w:val="MS PGothic"/>
    <w:charset w:val="00"/>
    <w:family w:val="swiss"/>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BFB" w:rsidRPr="00135C10" w:rsidRDefault="00621CD7"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609B7A52" wp14:editId="47B07C39">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33238">
                            <w:rPr>
                              <w:noProof/>
                              <w:color w:val="FFFFFF" w:themeColor="background1"/>
                              <w:sz w:val="28"/>
                              <w:szCs w:val="28"/>
                            </w:rPr>
                            <w:t>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609B7A52"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033238">
                      <w:rPr>
                        <w:noProof/>
                        <w:color w:val="FFFFFF" w:themeColor="background1"/>
                        <w:sz w:val="28"/>
                        <w:szCs w:val="28"/>
                      </w:rPr>
                      <w:t>6</w:t>
                    </w:r>
                    <w:r>
                      <w:rPr>
                        <w:noProof/>
                        <w:color w:val="FFFFFF" w:themeColor="background1"/>
                        <w:sz w:val="28"/>
                        <w:szCs w:val="28"/>
                      </w:rPr>
                      <w:fldChar w:fldCharType="end"/>
                    </w:r>
                  </w:p>
                </w:txbxContent>
              </v:textbox>
              <w10:wrap anchorx="margin" anchory="page"/>
            </v:rect>
          </w:pict>
        </mc:Fallback>
      </mc:AlternateContent>
    </w:r>
    <w:r w:rsidR="00135C10" w:rsidRPr="00135C10">
      <w:rPr>
        <w:b/>
        <w:color w:val="002060"/>
      </w:rPr>
      <w:t>Rock Creek Elementary</w:t>
    </w:r>
    <w:r w:rsidR="00AA5FB4"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F75" w:rsidRDefault="00066F75">
      <w:pPr>
        <w:spacing w:after="0" w:line="240" w:lineRule="auto"/>
      </w:pPr>
      <w:r>
        <w:separator/>
      </w:r>
    </w:p>
  </w:footnote>
  <w:footnote w:type="continuationSeparator" w:id="0">
    <w:p w:rsidR="00066F75" w:rsidRDefault="00066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FE" w:rsidRPr="00B43556" w:rsidRDefault="00934B8C">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2F41DFF7" wp14:editId="0D39D70F">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135C10">
                                  <w:rPr>
                                    <w:b/>
                                    <w:color w:val="002060"/>
                                    <w:sz w:val="28"/>
                                    <w:szCs w:val="28"/>
                                  </w:rPr>
                                  <w:t>[</w:t>
                                </w:r>
                                <w:r w:rsidR="00C41FC8">
                                  <w:rPr>
                                    <w:b/>
                                    <w:color w:val="002060"/>
                                    <w:sz w:val="28"/>
                                    <w:szCs w:val="28"/>
                                  </w:rPr>
                                  <w:t>6</w:t>
                                </w:r>
                                <w:r w:rsidR="00135C10">
                                  <w:rPr>
                                    <w:b/>
                                    <w:color w:val="002060"/>
                                    <w:sz w:val="28"/>
                                    <w:szCs w:val="28"/>
                                  </w:rPr>
                                  <w:t>]</w:t>
                                </w:r>
                                <w:r w:rsidR="00621CD7" w:rsidRPr="00B43556">
                                  <w:rPr>
                                    <w:b/>
                                    <w:color w:val="002060"/>
                                    <w:sz w:val="28"/>
                                    <w:szCs w:val="28"/>
                                  </w:rPr>
                                  <w:t xml:space="preserve">, Session </w:t>
                                </w:r>
                                <w:r w:rsidR="00C41FC8">
                                  <w:rPr>
                                    <w:b/>
                                    <w:color w:val="002060"/>
                                    <w:sz w:val="28"/>
                                    <w:szCs w:val="28"/>
                                  </w:rPr>
                                  <w:t>[3</w:t>
                                </w:r>
                                <w:r w:rsidR="00135C10">
                                  <w:rPr>
                                    <w:b/>
                                    <w:color w:val="002060"/>
                                    <w:sz w:val="28"/>
                                    <w:szCs w:val="28"/>
                                  </w:rPr>
                                  <w:t>]</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F41DFF7"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135C10">
                            <w:rPr>
                              <w:b/>
                              <w:color w:val="002060"/>
                              <w:sz w:val="28"/>
                              <w:szCs w:val="28"/>
                            </w:rPr>
                            <w:t>[</w:t>
                          </w:r>
                          <w:r w:rsidR="00C41FC8">
                            <w:rPr>
                              <w:b/>
                              <w:color w:val="002060"/>
                              <w:sz w:val="28"/>
                              <w:szCs w:val="28"/>
                            </w:rPr>
                            <w:t>6</w:t>
                          </w:r>
                          <w:r w:rsidR="00135C10">
                            <w:rPr>
                              <w:b/>
                              <w:color w:val="002060"/>
                              <w:sz w:val="28"/>
                              <w:szCs w:val="28"/>
                            </w:rPr>
                            <w:t>]</w:t>
                          </w:r>
                          <w:r w:rsidR="00621CD7" w:rsidRPr="00B43556">
                            <w:rPr>
                              <w:b/>
                              <w:color w:val="002060"/>
                              <w:sz w:val="28"/>
                              <w:szCs w:val="28"/>
                            </w:rPr>
                            <w:t xml:space="preserve">, Session </w:t>
                          </w:r>
                          <w:r w:rsidR="00C41FC8">
                            <w:rPr>
                              <w:b/>
                              <w:color w:val="002060"/>
                              <w:sz w:val="28"/>
                              <w:szCs w:val="28"/>
                            </w:rPr>
                            <w:t>[3</w:t>
                          </w:r>
                          <w:r w:rsidR="00135C10">
                            <w:rPr>
                              <w:b/>
                              <w:color w:val="002060"/>
                              <w:sz w:val="28"/>
                              <w:szCs w:val="28"/>
                            </w:rPr>
                            <w:t>]</w:t>
                          </w:r>
                        </w:sdtContent>
                      </w:sdt>
                    </w:p>
                  </w:txbxContent>
                </v:textbox>
              </v:shape>
              <w10:wrap anchorx="margin" anchory="page"/>
            </v:group>
          </w:pict>
        </mc:Fallback>
      </mc:AlternateContent>
    </w:r>
    <w:r w:rsidR="001D2CF3" w:rsidRPr="00B43556">
      <w:rPr>
        <w:b/>
        <w:color w:val="002060"/>
      </w:rPr>
      <w:t>Science Docent</w:t>
    </w:r>
    <w:r w:rsidR="001D2CF3" w:rsidRPr="00B43556">
      <w:rPr>
        <w:b/>
        <w:color w:val="002060"/>
      </w:rPr>
      <w:tab/>
    </w:r>
    <w:r w:rsidR="00BF12E9">
      <w:rPr>
        <w:b/>
        <w:color w:val="002060"/>
      </w:rPr>
      <w:t xml:space="preserve">Grade </w:t>
    </w:r>
    <w:r w:rsidR="00936BE9">
      <w:rPr>
        <w:b/>
        <w:color w:val="002060"/>
      </w:rPr>
      <w:t>6</w:t>
    </w:r>
    <w:r w:rsidR="00621CD7" w:rsidRPr="00B43556">
      <w:rPr>
        <w:b/>
        <w:color w:val="002060"/>
      </w:rPr>
      <w:t xml:space="preserve">, Session </w:t>
    </w:r>
    <w:r w:rsidR="00936BE9">
      <w:rPr>
        <w:b/>
        <w:color w:val="002060"/>
      </w:rPr>
      <w:t>3</w:t>
    </w:r>
    <w:r w:rsidR="001D2CF3" w:rsidRPr="00B43556">
      <w:rPr>
        <w:b/>
        <w:color w:val="002060"/>
      </w:rPr>
      <w:tab/>
    </w:r>
    <w:r w:rsidR="009C07DA">
      <w:rPr>
        <w:b/>
        <w:color w:val="002060"/>
      </w:rPr>
      <w:t xml:space="preserve">Earth Science: </w:t>
    </w:r>
    <w:r w:rsidR="00936BE9">
      <w:rPr>
        <w:b/>
        <w:color w:val="002060"/>
      </w:rPr>
      <w:t>Plate Tectonics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67B6"/>
    <w:multiLevelType w:val="hybridMultilevel"/>
    <w:tmpl w:val="E6586A3C"/>
    <w:lvl w:ilvl="0" w:tplc="65049FD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1">
    <w:nsid w:val="07AA36C2"/>
    <w:multiLevelType w:val="hybridMultilevel"/>
    <w:tmpl w:val="0104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F7E1A"/>
    <w:multiLevelType w:val="hybridMultilevel"/>
    <w:tmpl w:val="DC5E82E8"/>
    <w:lvl w:ilvl="0" w:tplc="65049FD6">
      <w:start w:val="1"/>
      <w:numFmt w:val="bullet"/>
      <w:lvlText w:val=""/>
      <w:lvlJc w:val="left"/>
      <w:pPr>
        <w:tabs>
          <w:tab w:val="num" w:pos="720"/>
        </w:tabs>
        <w:ind w:left="720" w:hanging="360"/>
      </w:pPr>
      <w:rPr>
        <w:rFonts w:ascii="Wingdings" w:hAnsi="Wingdings" w:hint="default"/>
      </w:rPr>
    </w:lvl>
    <w:lvl w:ilvl="1" w:tplc="84B0B8F4">
      <w:start w:val="1395"/>
      <w:numFmt w:val="bullet"/>
      <w:lvlText w:val=""/>
      <w:lvlJc w:val="left"/>
      <w:pPr>
        <w:tabs>
          <w:tab w:val="num" w:pos="1440"/>
        </w:tabs>
        <w:ind w:left="1440" w:hanging="360"/>
      </w:pPr>
      <w:rPr>
        <w:rFonts w:ascii="Wingdings" w:hAnsi="Wingdings"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3">
    <w:nsid w:val="1B356DE4"/>
    <w:multiLevelType w:val="hybridMultilevel"/>
    <w:tmpl w:val="40FED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6C0338"/>
    <w:multiLevelType w:val="hybridMultilevel"/>
    <w:tmpl w:val="9ED60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F554D"/>
    <w:multiLevelType w:val="hybridMultilevel"/>
    <w:tmpl w:val="612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4463D"/>
    <w:multiLevelType w:val="hybridMultilevel"/>
    <w:tmpl w:val="3E32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32245"/>
    <w:multiLevelType w:val="hybridMultilevel"/>
    <w:tmpl w:val="BD20E822"/>
    <w:lvl w:ilvl="0" w:tplc="F30239A4">
      <w:start w:val="1"/>
      <w:numFmt w:val="bullet"/>
      <w:lvlText w:val=""/>
      <w:lvlJc w:val="left"/>
      <w:pPr>
        <w:tabs>
          <w:tab w:val="num" w:pos="720"/>
        </w:tabs>
        <w:ind w:left="720" w:hanging="360"/>
      </w:pPr>
      <w:rPr>
        <w:rFonts w:ascii="Wingdings" w:hAnsi="Wingdings" w:hint="default"/>
      </w:rPr>
    </w:lvl>
    <w:lvl w:ilvl="1" w:tplc="D3865268" w:tentative="1">
      <w:start w:val="1"/>
      <w:numFmt w:val="bullet"/>
      <w:lvlText w:val=""/>
      <w:lvlJc w:val="left"/>
      <w:pPr>
        <w:tabs>
          <w:tab w:val="num" w:pos="1440"/>
        </w:tabs>
        <w:ind w:left="1440" w:hanging="360"/>
      </w:pPr>
      <w:rPr>
        <w:rFonts w:ascii="Wingdings" w:hAnsi="Wingdings" w:hint="default"/>
      </w:rPr>
    </w:lvl>
    <w:lvl w:ilvl="2" w:tplc="C636B1E6" w:tentative="1">
      <w:start w:val="1"/>
      <w:numFmt w:val="bullet"/>
      <w:lvlText w:val=""/>
      <w:lvlJc w:val="left"/>
      <w:pPr>
        <w:tabs>
          <w:tab w:val="num" w:pos="2160"/>
        </w:tabs>
        <w:ind w:left="2160" w:hanging="360"/>
      </w:pPr>
      <w:rPr>
        <w:rFonts w:ascii="Wingdings" w:hAnsi="Wingdings" w:hint="default"/>
      </w:rPr>
    </w:lvl>
    <w:lvl w:ilvl="3" w:tplc="5680059C" w:tentative="1">
      <w:start w:val="1"/>
      <w:numFmt w:val="bullet"/>
      <w:lvlText w:val=""/>
      <w:lvlJc w:val="left"/>
      <w:pPr>
        <w:tabs>
          <w:tab w:val="num" w:pos="2880"/>
        </w:tabs>
        <w:ind w:left="2880" w:hanging="360"/>
      </w:pPr>
      <w:rPr>
        <w:rFonts w:ascii="Wingdings" w:hAnsi="Wingdings" w:hint="default"/>
      </w:rPr>
    </w:lvl>
    <w:lvl w:ilvl="4" w:tplc="94A0292E" w:tentative="1">
      <w:start w:val="1"/>
      <w:numFmt w:val="bullet"/>
      <w:lvlText w:val=""/>
      <w:lvlJc w:val="left"/>
      <w:pPr>
        <w:tabs>
          <w:tab w:val="num" w:pos="3600"/>
        </w:tabs>
        <w:ind w:left="3600" w:hanging="360"/>
      </w:pPr>
      <w:rPr>
        <w:rFonts w:ascii="Wingdings" w:hAnsi="Wingdings" w:hint="default"/>
      </w:rPr>
    </w:lvl>
    <w:lvl w:ilvl="5" w:tplc="11A686EE" w:tentative="1">
      <w:start w:val="1"/>
      <w:numFmt w:val="bullet"/>
      <w:lvlText w:val=""/>
      <w:lvlJc w:val="left"/>
      <w:pPr>
        <w:tabs>
          <w:tab w:val="num" w:pos="4320"/>
        </w:tabs>
        <w:ind w:left="4320" w:hanging="360"/>
      </w:pPr>
      <w:rPr>
        <w:rFonts w:ascii="Wingdings" w:hAnsi="Wingdings" w:hint="default"/>
      </w:rPr>
    </w:lvl>
    <w:lvl w:ilvl="6" w:tplc="C9BE3AAE" w:tentative="1">
      <w:start w:val="1"/>
      <w:numFmt w:val="bullet"/>
      <w:lvlText w:val=""/>
      <w:lvlJc w:val="left"/>
      <w:pPr>
        <w:tabs>
          <w:tab w:val="num" w:pos="5040"/>
        </w:tabs>
        <w:ind w:left="5040" w:hanging="360"/>
      </w:pPr>
      <w:rPr>
        <w:rFonts w:ascii="Wingdings" w:hAnsi="Wingdings" w:hint="default"/>
      </w:rPr>
    </w:lvl>
    <w:lvl w:ilvl="7" w:tplc="AB961B84" w:tentative="1">
      <w:start w:val="1"/>
      <w:numFmt w:val="bullet"/>
      <w:lvlText w:val=""/>
      <w:lvlJc w:val="left"/>
      <w:pPr>
        <w:tabs>
          <w:tab w:val="num" w:pos="5760"/>
        </w:tabs>
        <w:ind w:left="5760" w:hanging="360"/>
      </w:pPr>
      <w:rPr>
        <w:rFonts w:ascii="Wingdings" w:hAnsi="Wingdings" w:hint="default"/>
      </w:rPr>
    </w:lvl>
    <w:lvl w:ilvl="8" w:tplc="14403AAE" w:tentative="1">
      <w:start w:val="1"/>
      <w:numFmt w:val="bullet"/>
      <w:lvlText w:val=""/>
      <w:lvlJc w:val="left"/>
      <w:pPr>
        <w:tabs>
          <w:tab w:val="num" w:pos="6480"/>
        </w:tabs>
        <w:ind w:left="6480" w:hanging="360"/>
      </w:pPr>
      <w:rPr>
        <w:rFonts w:ascii="Wingdings" w:hAnsi="Wingdings" w:hint="default"/>
      </w:rPr>
    </w:lvl>
  </w:abstractNum>
  <w:abstractNum w:abstractNumId="9">
    <w:nsid w:val="3B892A74"/>
    <w:multiLevelType w:val="hybridMultilevel"/>
    <w:tmpl w:val="B108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8B59F3"/>
    <w:multiLevelType w:val="hybridMultilevel"/>
    <w:tmpl w:val="2AA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793EAA"/>
    <w:multiLevelType w:val="hybridMultilevel"/>
    <w:tmpl w:val="8B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CC76E3"/>
    <w:multiLevelType w:val="hybridMultilevel"/>
    <w:tmpl w:val="43A2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00A59"/>
    <w:multiLevelType w:val="hybridMultilevel"/>
    <w:tmpl w:val="62467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A930C4C"/>
    <w:multiLevelType w:val="hybridMultilevel"/>
    <w:tmpl w:val="D0C6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4E663C"/>
    <w:multiLevelType w:val="hybridMultilevel"/>
    <w:tmpl w:val="9D4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3F2989"/>
    <w:multiLevelType w:val="hybridMultilevel"/>
    <w:tmpl w:val="3DB6E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83406"/>
    <w:multiLevelType w:val="hybridMultilevel"/>
    <w:tmpl w:val="01045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A420B"/>
    <w:multiLevelType w:val="hybridMultilevel"/>
    <w:tmpl w:val="E482CD44"/>
    <w:lvl w:ilvl="0" w:tplc="66449B06">
      <w:start w:val="1"/>
      <w:numFmt w:val="bullet"/>
      <w:lvlText w:val=""/>
      <w:lvlJc w:val="left"/>
      <w:pPr>
        <w:tabs>
          <w:tab w:val="num" w:pos="720"/>
        </w:tabs>
        <w:ind w:left="720" w:hanging="360"/>
      </w:pPr>
      <w:rPr>
        <w:rFonts w:ascii="Wingdings" w:hAnsi="Wingdings" w:hint="default"/>
      </w:rPr>
    </w:lvl>
    <w:lvl w:ilvl="1" w:tplc="9CF63676" w:tentative="1">
      <w:start w:val="1"/>
      <w:numFmt w:val="bullet"/>
      <w:lvlText w:val=""/>
      <w:lvlJc w:val="left"/>
      <w:pPr>
        <w:tabs>
          <w:tab w:val="num" w:pos="1440"/>
        </w:tabs>
        <w:ind w:left="1440" w:hanging="360"/>
      </w:pPr>
      <w:rPr>
        <w:rFonts w:ascii="Wingdings" w:hAnsi="Wingdings" w:hint="default"/>
      </w:rPr>
    </w:lvl>
    <w:lvl w:ilvl="2" w:tplc="D5F499C4" w:tentative="1">
      <w:start w:val="1"/>
      <w:numFmt w:val="bullet"/>
      <w:lvlText w:val=""/>
      <w:lvlJc w:val="left"/>
      <w:pPr>
        <w:tabs>
          <w:tab w:val="num" w:pos="2160"/>
        </w:tabs>
        <w:ind w:left="2160" w:hanging="360"/>
      </w:pPr>
      <w:rPr>
        <w:rFonts w:ascii="Wingdings" w:hAnsi="Wingdings" w:hint="default"/>
      </w:rPr>
    </w:lvl>
    <w:lvl w:ilvl="3" w:tplc="78FA96C6" w:tentative="1">
      <w:start w:val="1"/>
      <w:numFmt w:val="bullet"/>
      <w:lvlText w:val=""/>
      <w:lvlJc w:val="left"/>
      <w:pPr>
        <w:tabs>
          <w:tab w:val="num" w:pos="2880"/>
        </w:tabs>
        <w:ind w:left="2880" w:hanging="360"/>
      </w:pPr>
      <w:rPr>
        <w:rFonts w:ascii="Wingdings" w:hAnsi="Wingdings" w:hint="default"/>
      </w:rPr>
    </w:lvl>
    <w:lvl w:ilvl="4" w:tplc="ACA4A674" w:tentative="1">
      <w:start w:val="1"/>
      <w:numFmt w:val="bullet"/>
      <w:lvlText w:val=""/>
      <w:lvlJc w:val="left"/>
      <w:pPr>
        <w:tabs>
          <w:tab w:val="num" w:pos="3600"/>
        </w:tabs>
        <w:ind w:left="3600" w:hanging="360"/>
      </w:pPr>
      <w:rPr>
        <w:rFonts w:ascii="Wingdings" w:hAnsi="Wingdings" w:hint="default"/>
      </w:rPr>
    </w:lvl>
    <w:lvl w:ilvl="5" w:tplc="38C64B78" w:tentative="1">
      <w:start w:val="1"/>
      <w:numFmt w:val="bullet"/>
      <w:lvlText w:val=""/>
      <w:lvlJc w:val="left"/>
      <w:pPr>
        <w:tabs>
          <w:tab w:val="num" w:pos="4320"/>
        </w:tabs>
        <w:ind w:left="4320" w:hanging="360"/>
      </w:pPr>
      <w:rPr>
        <w:rFonts w:ascii="Wingdings" w:hAnsi="Wingdings" w:hint="default"/>
      </w:rPr>
    </w:lvl>
    <w:lvl w:ilvl="6" w:tplc="882C728C" w:tentative="1">
      <w:start w:val="1"/>
      <w:numFmt w:val="bullet"/>
      <w:lvlText w:val=""/>
      <w:lvlJc w:val="left"/>
      <w:pPr>
        <w:tabs>
          <w:tab w:val="num" w:pos="5040"/>
        </w:tabs>
        <w:ind w:left="5040" w:hanging="360"/>
      </w:pPr>
      <w:rPr>
        <w:rFonts w:ascii="Wingdings" w:hAnsi="Wingdings" w:hint="default"/>
      </w:rPr>
    </w:lvl>
    <w:lvl w:ilvl="7" w:tplc="DEFC112C" w:tentative="1">
      <w:start w:val="1"/>
      <w:numFmt w:val="bullet"/>
      <w:lvlText w:val=""/>
      <w:lvlJc w:val="left"/>
      <w:pPr>
        <w:tabs>
          <w:tab w:val="num" w:pos="5760"/>
        </w:tabs>
        <w:ind w:left="5760" w:hanging="360"/>
      </w:pPr>
      <w:rPr>
        <w:rFonts w:ascii="Wingdings" w:hAnsi="Wingdings" w:hint="default"/>
      </w:rPr>
    </w:lvl>
    <w:lvl w:ilvl="8" w:tplc="39D4CDF6" w:tentative="1">
      <w:start w:val="1"/>
      <w:numFmt w:val="bullet"/>
      <w:lvlText w:val=""/>
      <w:lvlJc w:val="left"/>
      <w:pPr>
        <w:tabs>
          <w:tab w:val="num" w:pos="6480"/>
        </w:tabs>
        <w:ind w:left="6480" w:hanging="360"/>
      </w:pPr>
      <w:rPr>
        <w:rFonts w:ascii="Wingdings" w:hAnsi="Wingdings" w:hint="default"/>
      </w:rPr>
    </w:lvl>
  </w:abstractNum>
  <w:abstractNum w:abstractNumId="19">
    <w:nsid w:val="6D120763"/>
    <w:multiLevelType w:val="hybridMultilevel"/>
    <w:tmpl w:val="1C30A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6F5174"/>
    <w:multiLevelType w:val="hybridMultilevel"/>
    <w:tmpl w:val="14C8A90C"/>
    <w:lvl w:ilvl="0" w:tplc="DB76CF04">
      <w:start w:val="1"/>
      <w:numFmt w:val="bullet"/>
      <w:lvlText w:val=""/>
      <w:lvlJc w:val="left"/>
      <w:pPr>
        <w:tabs>
          <w:tab w:val="num" w:pos="720"/>
        </w:tabs>
        <w:ind w:left="720" w:hanging="360"/>
      </w:pPr>
      <w:rPr>
        <w:rFonts w:ascii="Wingdings" w:hAnsi="Wingdings" w:hint="default"/>
      </w:rPr>
    </w:lvl>
    <w:lvl w:ilvl="1" w:tplc="61649DD8" w:tentative="1">
      <w:start w:val="1"/>
      <w:numFmt w:val="bullet"/>
      <w:lvlText w:val=""/>
      <w:lvlJc w:val="left"/>
      <w:pPr>
        <w:tabs>
          <w:tab w:val="num" w:pos="1440"/>
        </w:tabs>
        <w:ind w:left="1440" w:hanging="360"/>
      </w:pPr>
      <w:rPr>
        <w:rFonts w:ascii="Wingdings" w:hAnsi="Wingdings" w:hint="default"/>
      </w:rPr>
    </w:lvl>
    <w:lvl w:ilvl="2" w:tplc="D4287B80" w:tentative="1">
      <w:start w:val="1"/>
      <w:numFmt w:val="bullet"/>
      <w:lvlText w:val=""/>
      <w:lvlJc w:val="left"/>
      <w:pPr>
        <w:tabs>
          <w:tab w:val="num" w:pos="2160"/>
        </w:tabs>
        <w:ind w:left="2160" w:hanging="360"/>
      </w:pPr>
      <w:rPr>
        <w:rFonts w:ascii="Wingdings" w:hAnsi="Wingdings" w:hint="default"/>
      </w:rPr>
    </w:lvl>
    <w:lvl w:ilvl="3" w:tplc="79949DE6" w:tentative="1">
      <w:start w:val="1"/>
      <w:numFmt w:val="bullet"/>
      <w:lvlText w:val=""/>
      <w:lvlJc w:val="left"/>
      <w:pPr>
        <w:tabs>
          <w:tab w:val="num" w:pos="2880"/>
        </w:tabs>
        <w:ind w:left="2880" w:hanging="360"/>
      </w:pPr>
      <w:rPr>
        <w:rFonts w:ascii="Wingdings" w:hAnsi="Wingdings" w:hint="default"/>
      </w:rPr>
    </w:lvl>
    <w:lvl w:ilvl="4" w:tplc="0E58BEDC" w:tentative="1">
      <w:start w:val="1"/>
      <w:numFmt w:val="bullet"/>
      <w:lvlText w:val=""/>
      <w:lvlJc w:val="left"/>
      <w:pPr>
        <w:tabs>
          <w:tab w:val="num" w:pos="3600"/>
        </w:tabs>
        <w:ind w:left="3600" w:hanging="360"/>
      </w:pPr>
      <w:rPr>
        <w:rFonts w:ascii="Wingdings" w:hAnsi="Wingdings" w:hint="default"/>
      </w:rPr>
    </w:lvl>
    <w:lvl w:ilvl="5" w:tplc="708C0E68" w:tentative="1">
      <w:start w:val="1"/>
      <w:numFmt w:val="bullet"/>
      <w:lvlText w:val=""/>
      <w:lvlJc w:val="left"/>
      <w:pPr>
        <w:tabs>
          <w:tab w:val="num" w:pos="4320"/>
        </w:tabs>
        <w:ind w:left="4320" w:hanging="360"/>
      </w:pPr>
      <w:rPr>
        <w:rFonts w:ascii="Wingdings" w:hAnsi="Wingdings" w:hint="default"/>
      </w:rPr>
    </w:lvl>
    <w:lvl w:ilvl="6" w:tplc="F942099C" w:tentative="1">
      <w:start w:val="1"/>
      <w:numFmt w:val="bullet"/>
      <w:lvlText w:val=""/>
      <w:lvlJc w:val="left"/>
      <w:pPr>
        <w:tabs>
          <w:tab w:val="num" w:pos="5040"/>
        </w:tabs>
        <w:ind w:left="5040" w:hanging="360"/>
      </w:pPr>
      <w:rPr>
        <w:rFonts w:ascii="Wingdings" w:hAnsi="Wingdings" w:hint="default"/>
      </w:rPr>
    </w:lvl>
    <w:lvl w:ilvl="7" w:tplc="FCA28E4A" w:tentative="1">
      <w:start w:val="1"/>
      <w:numFmt w:val="bullet"/>
      <w:lvlText w:val=""/>
      <w:lvlJc w:val="left"/>
      <w:pPr>
        <w:tabs>
          <w:tab w:val="num" w:pos="5760"/>
        </w:tabs>
        <w:ind w:left="5760" w:hanging="360"/>
      </w:pPr>
      <w:rPr>
        <w:rFonts w:ascii="Wingdings" w:hAnsi="Wingdings" w:hint="default"/>
      </w:rPr>
    </w:lvl>
    <w:lvl w:ilvl="8" w:tplc="0F429AEA" w:tentative="1">
      <w:start w:val="1"/>
      <w:numFmt w:val="bullet"/>
      <w:lvlText w:val=""/>
      <w:lvlJc w:val="left"/>
      <w:pPr>
        <w:tabs>
          <w:tab w:val="num" w:pos="6480"/>
        </w:tabs>
        <w:ind w:left="6480" w:hanging="360"/>
      </w:pPr>
      <w:rPr>
        <w:rFonts w:ascii="Wingdings" w:hAnsi="Wingdings" w:hint="default"/>
      </w:rPr>
    </w:lvl>
  </w:abstractNum>
  <w:abstractNum w:abstractNumId="21">
    <w:nsid w:val="71D67AAA"/>
    <w:multiLevelType w:val="hybridMultilevel"/>
    <w:tmpl w:val="2F2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900A26"/>
    <w:multiLevelType w:val="hybridMultilevel"/>
    <w:tmpl w:val="12AEED2E"/>
    <w:lvl w:ilvl="0" w:tplc="9636058C">
      <w:start w:val="1"/>
      <w:numFmt w:val="bullet"/>
      <w:lvlText w:val=""/>
      <w:lvlJc w:val="left"/>
      <w:pPr>
        <w:tabs>
          <w:tab w:val="num" w:pos="720"/>
        </w:tabs>
        <w:ind w:left="720" w:hanging="360"/>
      </w:pPr>
      <w:rPr>
        <w:rFonts w:ascii="Wingdings" w:hAnsi="Wingdings" w:hint="default"/>
      </w:rPr>
    </w:lvl>
    <w:lvl w:ilvl="1" w:tplc="33EC3B2E">
      <w:start w:val="1364"/>
      <w:numFmt w:val="bullet"/>
      <w:lvlText w:val=""/>
      <w:lvlJc w:val="left"/>
      <w:pPr>
        <w:tabs>
          <w:tab w:val="num" w:pos="1440"/>
        </w:tabs>
        <w:ind w:left="1440" w:hanging="360"/>
      </w:pPr>
      <w:rPr>
        <w:rFonts w:ascii="Wingdings" w:hAnsi="Wingdings" w:hint="default"/>
      </w:rPr>
    </w:lvl>
    <w:lvl w:ilvl="2" w:tplc="B1B64A72" w:tentative="1">
      <w:start w:val="1"/>
      <w:numFmt w:val="bullet"/>
      <w:lvlText w:val=""/>
      <w:lvlJc w:val="left"/>
      <w:pPr>
        <w:tabs>
          <w:tab w:val="num" w:pos="2160"/>
        </w:tabs>
        <w:ind w:left="2160" w:hanging="360"/>
      </w:pPr>
      <w:rPr>
        <w:rFonts w:ascii="Wingdings" w:hAnsi="Wingdings" w:hint="default"/>
      </w:rPr>
    </w:lvl>
    <w:lvl w:ilvl="3" w:tplc="6AB64500" w:tentative="1">
      <w:start w:val="1"/>
      <w:numFmt w:val="bullet"/>
      <w:lvlText w:val=""/>
      <w:lvlJc w:val="left"/>
      <w:pPr>
        <w:tabs>
          <w:tab w:val="num" w:pos="2880"/>
        </w:tabs>
        <w:ind w:left="2880" w:hanging="360"/>
      </w:pPr>
      <w:rPr>
        <w:rFonts w:ascii="Wingdings" w:hAnsi="Wingdings" w:hint="default"/>
      </w:rPr>
    </w:lvl>
    <w:lvl w:ilvl="4" w:tplc="846A4D20" w:tentative="1">
      <w:start w:val="1"/>
      <w:numFmt w:val="bullet"/>
      <w:lvlText w:val=""/>
      <w:lvlJc w:val="left"/>
      <w:pPr>
        <w:tabs>
          <w:tab w:val="num" w:pos="3600"/>
        </w:tabs>
        <w:ind w:left="3600" w:hanging="360"/>
      </w:pPr>
      <w:rPr>
        <w:rFonts w:ascii="Wingdings" w:hAnsi="Wingdings" w:hint="default"/>
      </w:rPr>
    </w:lvl>
    <w:lvl w:ilvl="5" w:tplc="381E4D3E" w:tentative="1">
      <w:start w:val="1"/>
      <w:numFmt w:val="bullet"/>
      <w:lvlText w:val=""/>
      <w:lvlJc w:val="left"/>
      <w:pPr>
        <w:tabs>
          <w:tab w:val="num" w:pos="4320"/>
        </w:tabs>
        <w:ind w:left="4320" w:hanging="360"/>
      </w:pPr>
      <w:rPr>
        <w:rFonts w:ascii="Wingdings" w:hAnsi="Wingdings" w:hint="default"/>
      </w:rPr>
    </w:lvl>
    <w:lvl w:ilvl="6" w:tplc="DD14D5E6" w:tentative="1">
      <w:start w:val="1"/>
      <w:numFmt w:val="bullet"/>
      <w:lvlText w:val=""/>
      <w:lvlJc w:val="left"/>
      <w:pPr>
        <w:tabs>
          <w:tab w:val="num" w:pos="5040"/>
        </w:tabs>
        <w:ind w:left="5040" w:hanging="360"/>
      </w:pPr>
      <w:rPr>
        <w:rFonts w:ascii="Wingdings" w:hAnsi="Wingdings" w:hint="default"/>
      </w:rPr>
    </w:lvl>
    <w:lvl w:ilvl="7" w:tplc="7FAED73A" w:tentative="1">
      <w:start w:val="1"/>
      <w:numFmt w:val="bullet"/>
      <w:lvlText w:val=""/>
      <w:lvlJc w:val="left"/>
      <w:pPr>
        <w:tabs>
          <w:tab w:val="num" w:pos="5760"/>
        </w:tabs>
        <w:ind w:left="5760" w:hanging="360"/>
      </w:pPr>
      <w:rPr>
        <w:rFonts w:ascii="Wingdings" w:hAnsi="Wingdings" w:hint="default"/>
      </w:rPr>
    </w:lvl>
    <w:lvl w:ilvl="8" w:tplc="872C4292" w:tentative="1">
      <w:start w:val="1"/>
      <w:numFmt w:val="bullet"/>
      <w:lvlText w:val=""/>
      <w:lvlJc w:val="left"/>
      <w:pPr>
        <w:tabs>
          <w:tab w:val="num" w:pos="6480"/>
        </w:tabs>
        <w:ind w:left="6480" w:hanging="360"/>
      </w:pPr>
      <w:rPr>
        <w:rFonts w:ascii="Wingdings" w:hAnsi="Wingdings" w:hint="default"/>
      </w:rPr>
    </w:lvl>
  </w:abstractNum>
  <w:abstractNum w:abstractNumId="24">
    <w:nsid w:val="7D416B2E"/>
    <w:multiLevelType w:val="hybridMultilevel"/>
    <w:tmpl w:val="16F2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24"/>
  </w:num>
  <w:num w:numId="4">
    <w:abstractNumId w:val="10"/>
  </w:num>
  <w:num w:numId="5">
    <w:abstractNumId w:val="11"/>
  </w:num>
  <w:num w:numId="6">
    <w:abstractNumId w:val="15"/>
  </w:num>
  <w:num w:numId="7">
    <w:abstractNumId w:val="2"/>
  </w:num>
  <w:num w:numId="8">
    <w:abstractNumId w:val="20"/>
  </w:num>
  <w:num w:numId="9">
    <w:abstractNumId w:val="8"/>
  </w:num>
  <w:num w:numId="10">
    <w:abstractNumId w:val="23"/>
  </w:num>
  <w:num w:numId="11">
    <w:abstractNumId w:val="21"/>
  </w:num>
  <w:num w:numId="12">
    <w:abstractNumId w:val="18"/>
  </w:num>
  <w:num w:numId="13">
    <w:abstractNumId w:val="5"/>
  </w:num>
  <w:num w:numId="14">
    <w:abstractNumId w:val="16"/>
  </w:num>
  <w:num w:numId="15">
    <w:abstractNumId w:val="19"/>
  </w:num>
  <w:num w:numId="16">
    <w:abstractNumId w:val="9"/>
  </w:num>
  <w:num w:numId="17">
    <w:abstractNumId w:val="12"/>
  </w:num>
  <w:num w:numId="18">
    <w:abstractNumId w:val="3"/>
  </w:num>
  <w:num w:numId="19">
    <w:abstractNumId w:val="13"/>
  </w:num>
  <w:num w:numId="20">
    <w:abstractNumId w:val="0"/>
  </w:num>
  <w:num w:numId="21">
    <w:abstractNumId w:val="4"/>
  </w:num>
  <w:num w:numId="22">
    <w:abstractNumId w:val="14"/>
  </w:num>
  <w:num w:numId="23">
    <w:abstractNumId w:val="7"/>
  </w:num>
  <w:num w:numId="24">
    <w:abstractNumId w:val="1"/>
  </w:num>
  <w:num w:numId="25">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AFE"/>
    <w:rsid w:val="00022AE8"/>
    <w:rsid w:val="00033238"/>
    <w:rsid w:val="0004120C"/>
    <w:rsid w:val="00042032"/>
    <w:rsid w:val="00066F75"/>
    <w:rsid w:val="00086761"/>
    <w:rsid w:val="0009578B"/>
    <w:rsid w:val="000E278C"/>
    <w:rsid w:val="001041E9"/>
    <w:rsid w:val="00110DE3"/>
    <w:rsid w:val="00121A41"/>
    <w:rsid w:val="0012667C"/>
    <w:rsid w:val="00135C10"/>
    <w:rsid w:val="00137738"/>
    <w:rsid w:val="00140E58"/>
    <w:rsid w:val="00181D95"/>
    <w:rsid w:val="001D2CF3"/>
    <w:rsid w:val="00216BFB"/>
    <w:rsid w:val="002348EE"/>
    <w:rsid w:val="002468B1"/>
    <w:rsid w:val="00272CBD"/>
    <w:rsid w:val="002B3258"/>
    <w:rsid w:val="002C21AF"/>
    <w:rsid w:val="002D1555"/>
    <w:rsid w:val="002F251F"/>
    <w:rsid w:val="002F4E1B"/>
    <w:rsid w:val="00321BA4"/>
    <w:rsid w:val="00327003"/>
    <w:rsid w:val="00342A77"/>
    <w:rsid w:val="00347545"/>
    <w:rsid w:val="00376E01"/>
    <w:rsid w:val="003850D6"/>
    <w:rsid w:val="003E7270"/>
    <w:rsid w:val="00413FC1"/>
    <w:rsid w:val="00461809"/>
    <w:rsid w:val="00483026"/>
    <w:rsid w:val="00485C98"/>
    <w:rsid w:val="004A697D"/>
    <w:rsid w:val="004B0A4E"/>
    <w:rsid w:val="004B4335"/>
    <w:rsid w:val="004F5F4F"/>
    <w:rsid w:val="00537E73"/>
    <w:rsid w:val="0059591B"/>
    <w:rsid w:val="005A139B"/>
    <w:rsid w:val="005B793B"/>
    <w:rsid w:val="005D32B9"/>
    <w:rsid w:val="005F0270"/>
    <w:rsid w:val="006146CA"/>
    <w:rsid w:val="0061716D"/>
    <w:rsid w:val="00621CD7"/>
    <w:rsid w:val="00626D6A"/>
    <w:rsid w:val="00631D21"/>
    <w:rsid w:val="00652878"/>
    <w:rsid w:val="006652F2"/>
    <w:rsid w:val="00671473"/>
    <w:rsid w:val="006D2976"/>
    <w:rsid w:val="006E6667"/>
    <w:rsid w:val="006E764C"/>
    <w:rsid w:val="007071BB"/>
    <w:rsid w:val="0071263B"/>
    <w:rsid w:val="00731DFC"/>
    <w:rsid w:val="0073789C"/>
    <w:rsid w:val="007470F0"/>
    <w:rsid w:val="00777084"/>
    <w:rsid w:val="007A1650"/>
    <w:rsid w:val="007A18FF"/>
    <w:rsid w:val="007E7A8A"/>
    <w:rsid w:val="008105EC"/>
    <w:rsid w:val="00836690"/>
    <w:rsid w:val="008808AB"/>
    <w:rsid w:val="008865A4"/>
    <w:rsid w:val="00895A05"/>
    <w:rsid w:val="008A1BC4"/>
    <w:rsid w:val="008B0AF6"/>
    <w:rsid w:val="008B108C"/>
    <w:rsid w:val="008B57AE"/>
    <w:rsid w:val="008C5EE4"/>
    <w:rsid w:val="008E0BD9"/>
    <w:rsid w:val="008E4875"/>
    <w:rsid w:val="008F09CD"/>
    <w:rsid w:val="008F7800"/>
    <w:rsid w:val="009036CC"/>
    <w:rsid w:val="00915B03"/>
    <w:rsid w:val="00923A12"/>
    <w:rsid w:val="00934B8C"/>
    <w:rsid w:val="00936BE9"/>
    <w:rsid w:val="009735F9"/>
    <w:rsid w:val="00974806"/>
    <w:rsid w:val="0099181D"/>
    <w:rsid w:val="009C07DA"/>
    <w:rsid w:val="009C6DF3"/>
    <w:rsid w:val="009C742A"/>
    <w:rsid w:val="009D12D7"/>
    <w:rsid w:val="00A2621C"/>
    <w:rsid w:val="00A55879"/>
    <w:rsid w:val="00A757E6"/>
    <w:rsid w:val="00A9548D"/>
    <w:rsid w:val="00A96DC7"/>
    <w:rsid w:val="00AA5FB4"/>
    <w:rsid w:val="00AC48F7"/>
    <w:rsid w:val="00AC7AFE"/>
    <w:rsid w:val="00AD6887"/>
    <w:rsid w:val="00AF47C2"/>
    <w:rsid w:val="00B00305"/>
    <w:rsid w:val="00B05D9A"/>
    <w:rsid w:val="00B17C3D"/>
    <w:rsid w:val="00B2203E"/>
    <w:rsid w:val="00B23426"/>
    <w:rsid w:val="00B43556"/>
    <w:rsid w:val="00B47956"/>
    <w:rsid w:val="00BF12E9"/>
    <w:rsid w:val="00C15D3D"/>
    <w:rsid w:val="00C25A23"/>
    <w:rsid w:val="00C3756C"/>
    <w:rsid w:val="00C41FC8"/>
    <w:rsid w:val="00C46849"/>
    <w:rsid w:val="00C6560C"/>
    <w:rsid w:val="00C73BD7"/>
    <w:rsid w:val="00C74F79"/>
    <w:rsid w:val="00C86CD2"/>
    <w:rsid w:val="00CA6112"/>
    <w:rsid w:val="00CC4233"/>
    <w:rsid w:val="00D068B1"/>
    <w:rsid w:val="00D11865"/>
    <w:rsid w:val="00D45372"/>
    <w:rsid w:val="00D773FE"/>
    <w:rsid w:val="00DC45E7"/>
    <w:rsid w:val="00DF113A"/>
    <w:rsid w:val="00E514D2"/>
    <w:rsid w:val="00E628B7"/>
    <w:rsid w:val="00E667C8"/>
    <w:rsid w:val="00E737B6"/>
    <w:rsid w:val="00E9156D"/>
    <w:rsid w:val="00EC7474"/>
    <w:rsid w:val="00EF5B03"/>
    <w:rsid w:val="00F000E3"/>
    <w:rsid w:val="00F5392A"/>
    <w:rsid w:val="00F667F7"/>
    <w:rsid w:val="00F70B90"/>
    <w:rsid w:val="00F71DDC"/>
    <w:rsid w:val="00F71DFE"/>
    <w:rsid w:val="00F7246D"/>
    <w:rsid w:val="00F87AB2"/>
    <w:rsid w:val="00FA2C67"/>
    <w:rsid w:val="00FB60AE"/>
    <w:rsid w:val="00FB6961"/>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8D31B8-69B0-42D6-89E7-5AA44F7A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styleId="FollowedHyperlink">
    <w:name w:val="FollowedHyperlink"/>
    <w:basedOn w:val="DefaultParagraphFont"/>
    <w:uiPriority w:val="99"/>
    <w:semiHidden/>
    <w:unhideWhenUsed/>
    <w:rsid w:val="00F667F7"/>
    <w:rPr>
      <w:color w:val="954F72" w:themeColor="followedHyperlink"/>
      <w:u w:val="single"/>
    </w:rPr>
  </w:style>
  <w:style w:type="paragraph" w:styleId="NoSpacing">
    <w:name w:val="No Spacing"/>
    <w:uiPriority w:val="1"/>
    <w:qFormat/>
    <w:rsid w:val="008A1BC4"/>
    <w:pPr>
      <w:spacing w:after="0" w:line="240" w:lineRule="auto"/>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614863">
      <w:bodyDiv w:val="1"/>
      <w:marLeft w:val="0"/>
      <w:marRight w:val="0"/>
      <w:marTop w:val="0"/>
      <w:marBottom w:val="0"/>
      <w:divBdr>
        <w:top w:val="none" w:sz="0" w:space="0" w:color="auto"/>
        <w:left w:val="none" w:sz="0" w:space="0" w:color="auto"/>
        <w:bottom w:val="none" w:sz="0" w:space="0" w:color="auto"/>
        <w:right w:val="none" w:sz="0" w:space="0" w:color="auto"/>
      </w:divBdr>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81804">
      <w:bodyDiv w:val="1"/>
      <w:marLeft w:val="0"/>
      <w:marRight w:val="0"/>
      <w:marTop w:val="0"/>
      <w:marBottom w:val="0"/>
      <w:divBdr>
        <w:top w:val="none" w:sz="0" w:space="0" w:color="auto"/>
        <w:left w:val="none" w:sz="0" w:space="0" w:color="auto"/>
        <w:bottom w:val="none" w:sz="0" w:space="0" w:color="auto"/>
        <w:right w:val="none" w:sz="0" w:space="0" w:color="auto"/>
      </w:divBdr>
    </w:div>
    <w:div w:id="1586257224">
      <w:bodyDiv w:val="1"/>
      <w:marLeft w:val="0"/>
      <w:marRight w:val="0"/>
      <w:marTop w:val="0"/>
      <w:marBottom w:val="0"/>
      <w:divBdr>
        <w:top w:val="none" w:sz="0" w:space="0" w:color="auto"/>
        <w:left w:val="none" w:sz="0" w:space="0" w:color="auto"/>
        <w:bottom w:val="none" w:sz="0" w:space="0" w:color="auto"/>
        <w:right w:val="none" w:sz="0" w:space="0" w:color="auto"/>
      </w:divBdr>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04284">
      <w:bodyDiv w:val="1"/>
      <w:marLeft w:val="0"/>
      <w:marRight w:val="0"/>
      <w:marTop w:val="0"/>
      <w:marBottom w:val="0"/>
      <w:divBdr>
        <w:top w:val="none" w:sz="0" w:space="0" w:color="auto"/>
        <w:left w:val="none" w:sz="0" w:space="0" w:color="auto"/>
        <w:bottom w:val="none" w:sz="0" w:space="0" w:color="auto"/>
        <w:right w:val="none" w:sz="0" w:space="0" w:color="auto"/>
      </w:divBdr>
      <w:divsChild>
        <w:div w:id="1183281546">
          <w:marLeft w:val="0"/>
          <w:marRight w:val="0"/>
          <w:marTop w:val="0"/>
          <w:marBottom w:val="0"/>
          <w:divBdr>
            <w:top w:val="none" w:sz="0" w:space="0" w:color="auto"/>
            <w:left w:val="none" w:sz="0" w:space="0" w:color="auto"/>
            <w:bottom w:val="none" w:sz="0" w:space="0" w:color="auto"/>
            <w:right w:val="none" w:sz="0" w:space="0" w:color="auto"/>
          </w:divBdr>
          <w:divsChild>
            <w:div w:id="1626815664">
              <w:marLeft w:val="0"/>
              <w:marRight w:val="0"/>
              <w:marTop w:val="0"/>
              <w:marBottom w:val="0"/>
              <w:divBdr>
                <w:top w:val="none" w:sz="0" w:space="0" w:color="auto"/>
                <w:left w:val="none" w:sz="0" w:space="0" w:color="auto"/>
                <w:bottom w:val="none" w:sz="0" w:space="0" w:color="auto"/>
                <w:right w:val="none" w:sz="0" w:space="0" w:color="auto"/>
              </w:divBdr>
              <w:divsChild>
                <w:div w:id="2089570846">
                  <w:marLeft w:val="0"/>
                  <w:marRight w:val="0"/>
                  <w:marTop w:val="0"/>
                  <w:marBottom w:val="0"/>
                  <w:divBdr>
                    <w:top w:val="none" w:sz="0" w:space="0" w:color="auto"/>
                    <w:left w:val="none" w:sz="0" w:space="0" w:color="auto"/>
                    <w:bottom w:val="none" w:sz="0" w:space="0" w:color="auto"/>
                    <w:right w:val="none" w:sz="0" w:space="0" w:color="auto"/>
                  </w:divBdr>
                  <w:divsChild>
                    <w:div w:id="205023439">
                      <w:marLeft w:val="0"/>
                      <w:marRight w:val="0"/>
                      <w:marTop w:val="0"/>
                      <w:marBottom w:val="0"/>
                      <w:divBdr>
                        <w:top w:val="none" w:sz="0" w:space="0" w:color="auto"/>
                        <w:left w:val="none" w:sz="0" w:space="0" w:color="auto"/>
                        <w:bottom w:val="none" w:sz="0" w:space="0" w:color="auto"/>
                        <w:right w:val="none" w:sz="0" w:space="0" w:color="auto"/>
                      </w:divBdr>
                      <w:divsChild>
                        <w:div w:id="1868062750">
                          <w:marLeft w:val="0"/>
                          <w:marRight w:val="0"/>
                          <w:marTop w:val="0"/>
                          <w:marBottom w:val="0"/>
                          <w:divBdr>
                            <w:top w:val="none" w:sz="0" w:space="0" w:color="auto"/>
                            <w:left w:val="none" w:sz="0" w:space="0" w:color="auto"/>
                            <w:bottom w:val="none" w:sz="0" w:space="0" w:color="auto"/>
                            <w:right w:val="none" w:sz="0" w:space="0" w:color="auto"/>
                          </w:divBdr>
                          <w:divsChild>
                            <w:div w:id="1991059331">
                              <w:marLeft w:val="0"/>
                              <w:marRight w:val="0"/>
                              <w:marTop w:val="0"/>
                              <w:marBottom w:val="0"/>
                              <w:divBdr>
                                <w:top w:val="none" w:sz="0" w:space="0" w:color="auto"/>
                                <w:left w:val="none" w:sz="0" w:space="0" w:color="auto"/>
                                <w:bottom w:val="none" w:sz="0" w:space="0" w:color="auto"/>
                                <w:right w:val="none" w:sz="0" w:space="0" w:color="auto"/>
                              </w:divBdr>
                              <w:divsChild>
                                <w:div w:id="1209806003">
                                  <w:marLeft w:val="0"/>
                                  <w:marRight w:val="0"/>
                                  <w:marTop w:val="0"/>
                                  <w:marBottom w:val="0"/>
                                  <w:divBdr>
                                    <w:top w:val="none" w:sz="0" w:space="0" w:color="auto"/>
                                    <w:left w:val="none" w:sz="0" w:space="0" w:color="auto"/>
                                    <w:bottom w:val="none" w:sz="0" w:space="0" w:color="auto"/>
                                    <w:right w:val="none" w:sz="0" w:space="0" w:color="auto"/>
                                  </w:divBdr>
                                  <w:divsChild>
                                    <w:div w:id="1254436792">
                                      <w:marLeft w:val="0"/>
                                      <w:marRight w:val="0"/>
                                      <w:marTop w:val="0"/>
                                      <w:marBottom w:val="0"/>
                                      <w:divBdr>
                                        <w:top w:val="none" w:sz="0" w:space="0" w:color="auto"/>
                                        <w:left w:val="none" w:sz="0" w:space="0" w:color="auto"/>
                                        <w:bottom w:val="none" w:sz="0" w:space="0" w:color="auto"/>
                                        <w:right w:val="none" w:sz="0" w:space="0" w:color="auto"/>
                                      </w:divBdr>
                                      <w:divsChild>
                                        <w:div w:id="2506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97211">
      <w:bodyDiv w:val="1"/>
      <w:marLeft w:val="0"/>
      <w:marRight w:val="0"/>
      <w:marTop w:val="0"/>
      <w:marBottom w:val="0"/>
      <w:divBdr>
        <w:top w:val="none" w:sz="0" w:space="0" w:color="auto"/>
        <w:left w:val="none" w:sz="0" w:space="0" w:color="auto"/>
        <w:bottom w:val="none" w:sz="0" w:space="0" w:color="auto"/>
        <w:right w:val="none" w:sz="0" w:space="0" w:color="auto"/>
      </w:divBdr>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48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6q7N8-Nh4p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nsayFUSwKf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NkPHpu65Pjc"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youtube.com/watch?v=TAfPFrLXywo" TargetMode="External"/><Relationship Id="rId4" Type="http://schemas.openxmlformats.org/officeDocument/2006/relationships/styles" Target="styles.xml"/><Relationship Id="rId9" Type="http://schemas.openxmlformats.org/officeDocument/2006/relationships/hyperlink" Target="https://www.youtube.com/watch?v=ml5uolY9rFI"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[6], Session [3]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957547-4EBF-4813-9551-7C38BBB9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6</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Karen Enghusen</cp:lastModifiedBy>
  <cp:revision>25</cp:revision>
  <cp:lastPrinted>2015-03-01T17:26:00Z</cp:lastPrinted>
  <dcterms:created xsi:type="dcterms:W3CDTF">2015-03-11T22:35:00Z</dcterms:created>
  <dcterms:modified xsi:type="dcterms:W3CDTF">2015-03-21T01:52:00Z</dcterms:modified>
</cp:coreProperties>
</file>